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3247">
      <w:pPr>
        <w:jc w:val="center"/>
        <w:rPr>
          <w:rFonts w:hint="default" w:ascii="Arial Black" w:hAnsi="Arial Black" w:cstheme="majorBidi"/>
          <w:b/>
          <w:bCs/>
          <w:color w:val="C00000"/>
          <w:sz w:val="32"/>
          <w:szCs w:val="32"/>
          <w:lang w:val="en-US" w:bidi="ar-EG"/>
        </w:rPr>
      </w:pPr>
      <w:r>
        <w:rPr>
          <w:rFonts w:ascii="Arial Black" w:hAnsi="Arial Black" w:cstheme="majorBidi"/>
          <w:b/>
          <w:bCs/>
          <w:color w:val="C00000"/>
          <w:sz w:val="32"/>
          <w:szCs w:val="32"/>
          <w:lang w:bidi="ar-EG"/>
        </w:rPr>
        <w:t xml:space="preserve">The Blue Print for </w:t>
      </w:r>
      <w:r>
        <w:rPr>
          <w:rFonts w:hint="default" w:ascii="Arial Black" w:hAnsi="Arial Black" w:cstheme="majorBidi"/>
          <w:b/>
          <w:bCs/>
          <w:color w:val="C00000"/>
          <w:sz w:val="32"/>
          <w:szCs w:val="32"/>
          <w:lang w:val="en-US" w:bidi="ar-EG"/>
        </w:rPr>
        <w:t>IBF module</w:t>
      </w:r>
    </w:p>
    <w:p w14:paraId="7AC998FF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b/>
          <w:bCs/>
          <w:color w:val="C00000"/>
          <w:sz w:val="32"/>
          <w:szCs w:val="32"/>
        </w:rPr>
        <w:t>(</w:t>
      </w:r>
      <w:r>
        <w:rPr>
          <w:rFonts w:hint="default"/>
          <w:b/>
          <w:bCs/>
          <w:color w:val="C00000"/>
          <w:sz w:val="32"/>
          <w:szCs w:val="32"/>
          <w:lang w:val="en-US"/>
        </w:rPr>
        <w:t>2025-2026</w:t>
      </w:r>
      <w:bookmarkStart w:id="0" w:name="_GoBack"/>
      <w:bookmarkEnd w:id="0"/>
      <w:r>
        <w:rPr>
          <w:b/>
          <w:bCs/>
          <w:color w:val="C00000"/>
          <w:sz w:val="32"/>
          <w:szCs w:val="32"/>
        </w:rPr>
        <w:t>)</w:t>
      </w:r>
    </w:p>
    <w:tbl>
      <w:tblPr>
        <w:tblStyle w:val="7"/>
        <w:tblW w:w="4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0"/>
        <w:gridCol w:w="1437"/>
        <w:gridCol w:w="1496"/>
        <w:gridCol w:w="1019"/>
        <w:gridCol w:w="1154"/>
        <w:gridCol w:w="1288"/>
      </w:tblGrid>
      <w:tr w14:paraId="24B0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tblHeader/>
          <w:jc w:val="center"/>
        </w:trPr>
        <w:tc>
          <w:tcPr>
            <w:tcW w:w="2331" w:type="pct"/>
          </w:tcPr>
          <w:p w14:paraId="12C68565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Topic </w:t>
            </w:r>
          </w:p>
        </w:tc>
        <w:tc>
          <w:tcPr>
            <w:tcW w:w="599" w:type="pct"/>
          </w:tcPr>
          <w:p w14:paraId="464FE51A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Hours </w:t>
            </w:r>
          </w:p>
          <w:p w14:paraId="0214E05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5EEADBC">
            <w:pPr>
              <w:rPr>
                <w:b/>
                <w:bCs/>
                <w:color w:val="000000" w:themeColor="text1"/>
                <w:rtl/>
                <w:lang w:bidi="ar-E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  <w14:textFill>
                  <w14:solidFill>
                    <w14:schemeClr w14:val="tx1"/>
                  </w14:solidFill>
                </w14:textFill>
              </w:rPr>
              <w:t>ساعه حسابيه</w:t>
            </w:r>
          </w:p>
        </w:tc>
        <w:tc>
          <w:tcPr>
            <w:tcW w:w="624" w:type="pct"/>
          </w:tcPr>
          <w:p w14:paraId="608C007B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Weight %</w:t>
            </w:r>
          </w:p>
        </w:tc>
        <w:tc>
          <w:tcPr>
            <w:tcW w:w="425" w:type="pct"/>
          </w:tcPr>
          <w:p w14:paraId="75FB50E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Marks</w:t>
            </w:r>
          </w:p>
          <w:p w14:paraId="455BFFD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81" w:type="pct"/>
          </w:tcPr>
          <w:p w14:paraId="6E98614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Midterm</w:t>
            </w:r>
          </w:p>
          <w:p w14:paraId="703C7E8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(22)</w:t>
            </w:r>
          </w:p>
        </w:tc>
        <w:tc>
          <w:tcPr>
            <w:tcW w:w="537" w:type="pct"/>
          </w:tcPr>
          <w:p w14:paraId="36AFC27B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End term</w:t>
            </w:r>
          </w:p>
          <w:p w14:paraId="299F256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(40) </w:t>
            </w:r>
          </w:p>
        </w:tc>
      </w:tr>
      <w:tr w14:paraId="12C5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31" w:type="pct"/>
          </w:tcPr>
          <w:p w14:paraId="339F582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Introduction to </w:t>
            </w: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Buffers and changes of blood PH</w:t>
            </w:r>
          </w:p>
          <w:p w14:paraId="14CD710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vAlign w:val="center"/>
          </w:tcPr>
          <w:p w14:paraId="4636794E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D87A6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DBBB4C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F112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CBF36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908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31" w:type="pct"/>
          </w:tcPr>
          <w:p w14:paraId="4A2965D2">
            <w:pPr>
              <w:tabs>
                <w:tab w:val="left" w:pos="4410"/>
              </w:tabs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Acidosis </w:t>
            </w:r>
          </w:p>
        </w:tc>
        <w:tc>
          <w:tcPr>
            <w:tcW w:w="599" w:type="pct"/>
            <w:vAlign w:val="center"/>
          </w:tcPr>
          <w:p w14:paraId="337CF9C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864404">
            <w:pPr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C44AA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A20844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7EA20F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6D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31" w:type="pct"/>
          </w:tcPr>
          <w:p w14:paraId="062867A1">
            <w:pPr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Alkalosis </w:t>
            </w:r>
          </w:p>
        </w:tc>
        <w:tc>
          <w:tcPr>
            <w:tcW w:w="599" w:type="pct"/>
            <w:vAlign w:val="center"/>
          </w:tcPr>
          <w:p w14:paraId="70AE46A7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95B51">
            <w:pPr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912CE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66CA46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7E3C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B9D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31" w:type="pct"/>
          </w:tcPr>
          <w:p w14:paraId="5DA1F113">
            <w:pPr>
              <w:rPr>
                <w:rFonts w:hint="default" w:cstheme="majorBidi"/>
                <w:b/>
                <w:bCs/>
                <w:color w:val="000000" w:themeColor="text1"/>
                <w:lang w:val="en-US" w:bidi="ar-E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Autonomic nervous system- sympathetic nervous system</w:t>
            </w:r>
            <w:r>
              <w:rPr>
                <w:rFonts w:hint="cs"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val="en-US" w:bidi="ar-EG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rtl w:val="0"/>
                <w:lang w:val="en-US" w:bidi="ar-EG"/>
                <w14:textFill>
                  <w14:solidFill>
                    <w14:schemeClr w14:val="tx1"/>
                  </w14:solidFill>
                </w14:textFill>
              </w:rPr>
              <w:t>1&amp;2</w:t>
            </w:r>
          </w:p>
        </w:tc>
        <w:tc>
          <w:tcPr>
            <w:tcW w:w="599" w:type="pct"/>
            <w:vAlign w:val="center"/>
          </w:tcPr>
          <w:p w14:paraId="28A0D39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E16CF8">
            <w:pPr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1E3345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465BE1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5FF9D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344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31" w:type="pct"/>
          </w:tcPr>
          <w:p w14:paraId="13B722D2">
            <w:pPr>
              <w:rPr>
                <w:rFonts w:hint="default"/>
                <w:b/>
                <w:color w:val="000000" w:themeColor="text1"/>
                <w:lang w:val="en-US" w:bidi="ar-E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Amino acids chemistry 1&amp; 2&amp; 3</w:t>
            </w:r>
          </w:p>
          <w:p w14:paraId="1C534101">
            <w:pPr>
              <w:rPr>
                <w:bCs/>
                <w:color w:val="000000" w:themeColor="text1"/>
                <w:sz w:val="20"/>
                <w:szCs w:val="20"/>
                <w:lang w:bidi="ar-EG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vAlign w:val="center"/>
          </w:tcPr>
          <w:p w14:paraId="0B407E1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19C7B">
            <w:pPr>
              <w:jc w:val="center"/>
              <w:rPr>
                <w:rFonts w:hint="default" w:eastAsia="Arial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D0502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D2FB0F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6992B7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64D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31" w:type="pct"/>
          </w:tcPr>
          <w:p w14:paraId="50BC3743">
            <w:pP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protein chemistry</w:t>
            </w: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1&amp;2&amp;3</w:t>
            </w:r>
          </w:p>
          <w:p w14:paraId="54BD9ED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vAlign w:val="center"/>
          </w:tcPr>
          <w:p w14:paraId="7F223C79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76EB4F">
            <w:pPr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E318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6E9F66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5E995C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210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31" w:type="pct"/>
          </w:tcPr>
          <w:p w14:paraId="234B955A">
            <w:pP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Parasympathetic nervous system 1&amp;2</w:t>
            </w:r>
          </w:p>
        </w:tc>
        <w:tc>
          <w:tcPr>
            <w:tcW w:w="599" w:type="pct"/>
            <w:vAlign w:val="center"/>
          </w:tcPr>
          <w:p w14:paraId="0A90574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172D8">
            <w:pPr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FB4D1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713D28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2C7954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E1D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31" w:type="pct"/>
          </w:tcPr>
          <w:p w14:paraId="7D47813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Extracellular protein chemistry</w:t>
            </w:r>
          </w:p>
        </w:tc>
        <w:tc>
          <w:tcPr>
            <w:tcW w:w="599" w:type="pct"/>
            <w:vAlign w:val="center"/>
          </w:tcPr>
          <w:p w14:paraId="0AA6A9F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3C1E0">
            <w:pPr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C170FC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D26D8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79C039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236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331" w:type="pct"/>
          </w:tcPr>
          <w:p w14:paraId="3116E6B2">
            <w:pP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Lipid chemistry 1&amp;2&amp;3</w:t>
            </w:r>
          </w:p>
        </w:tc>
        <w:tc>
          <w:tcPr>
            <w:tcW w:w="599" w:type="pct"/>
            <w:vAlign w:val="center"/>
          </w:tcPr>
          <w:p w14:paraId="612E814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31667">
            <w:pPr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F466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74E88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C5691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AED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31" w:type="pct"/>
            <w:tcBorders>
              <w:bottom w:val="single" w:color="000000" w:sz="4" w:space="0"/>
            </w:tcBorders>
          </w:tcPr>
          <w:p w14:paraId="16969D88">
            <w:pP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Carbohydrate chemistry 1&amp;2&amp;3</w:t>
            </w:r>
          </w:p>
        </w:tc>
        <w:tc>
          <w:tcPr>
            <w:tcW w:w="599" w:type="pct"/>
            <w:vAlign w:val="center"/>
          </w:tcPr>
          <w:p w14:paraId="7368D556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7CD335D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63838A6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7F1BAD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30476A6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39D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31" w:type="pct"/>
            <w:tcBorders>
              <w:bottom w:val="single" w:color="000000" w:sz="4" w:space="0"/>
            </w:tcBorders>
          </w:tcPr>
          <w:p w14:paraId="09C3019C">
            <w:pP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Minerals chemistry 1&amp;2 </w:t>
            </w:r>
          </w:p>
          <w:p w14:paraId="38BF8DD7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</w:tcPr>
          <w:p w14:paraId="57A0771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204B672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9D80323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E68869A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0C5E5DE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896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31" w:type="pct"/>
          </w:tcPr>
          <w:p w14:paraId="13CA290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Total </w:t>
            </w:r>
          </w:p>
        </w:tc>
        <w:tc>
          <w:tcPr>
            <w:tcW w:w="599" w:type="pct"/>
          </w:tcPr>
          <w:p w14:paraId="7F3A7BFA">
            <w:pPr>
              <w:jc w:val="center"/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B3279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02E32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4C9018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D97388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</w:tbl>
    <w:p w14:paraId="6F607FCE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6413EC9B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6B68F05D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33DA1BDE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516BE5B2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3357B388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468F4864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01D8F1F5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7AC6FE5F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p w14:paraId="3F196F76">
      <w:pPr>
        <w:spacing w:after="160" w:line="259" w:lineRule="auto"/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</w:pPr>
    </w:p>
    <w:sectPr>
      <w:headerReference r:id="rId5" w:type="default"/>
      <w:pgSz w:w="16836" w:h="11904" w:orient="landscape"/>
      <w:pgMar w:top="3093" w:right="1440" w:bottom="1440" w:left="144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33"/>
      <w:gridCol w:w="4719"/>
      <w:gridCol w:w="4720"/>
    </w:tblGrid>
    <w:tr w14:paraId="38FD8DEC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70" w:type="pct"/>
        </w:tcPr>
        <w:p w14:paraId="59690395">
          <w:pPr>
            <w:pStyle w:val="2"/>
          </w:pPr>
          <w:r>
            <w:t xml:space="preserve">       </w:t>
          </w:r>
        </w:p>
      </w:tc>
      <w:tc>
        <w:tcPr>
          <w:tcW w:w="1665" w:type="pct"/>
          <w:vAlign w:val="center"/>
        </w:tcPr>
        <w:p w14:paraId="2CBB44BF">
          <w:pPr>
            <w:pStyle w:val="2"/>
            <w:jc w:val="center"/>
          </w:pPr>
          <w:r>
            <w:rPr>
              <w:rFonts w:asciiTheme="majorBidi" w:hAnsiTheme="majorBidi" w:cstheme="majorBidi"/>
              <w:b w:val="0"/>
              <w:bCs w:val="0"/>
              <w:color w:val="FF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-3021330</wp:posOffset>
                </wp:positionH>
                <wp:positionV relativeFrom="paragraph">
                  <wp:posOffset>-42545</wp:posOffset>
                </wp:positionV>
                <wp:extent cx="8239125" cy="891540"/>
                <wp:effectExtent l="0" t="0" r="9525" b="381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9125" cy="891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65" w:type="pct"/>
          <w:tcBorders>
            <w:left w:val="nil"/>
          </w:tcBorders>
        </w:tcPr>
        <w:p w14:paraId="27491028">
          <w:pPr>
            <w:pStyle w:val="2"/>
            <w:jc w:val="right"/>
          </w:pPr>
          <w:r>
            <w:t xml:space="preserve">             </w:t>
          </w:r>
        </w:p>
      </w:tc>
    </w:tr>
  </w:tbl>
  <w:p w14:paraId="723A63D5">
    <w:pPr>
      <w:pStyle w:val="6"/>
      <w:rPr>
        <w:rFonts w:asciiTheme="majorBidi" w:hAnsiTheme="majorBidi" w:cstheme="majorBidi"/>
        <w:b/>
        <w:bCs/>
        <w:color w:val="FF0000"/>
      </w:rPr>
    </w:pPr>
    <w:r>
      <w:rPr>
        <w:rFonts w:asciiTheme="majorBidi" w:hAnsiTheme="majorBidi" w:cstheme="majorBidi"/>
        <w:b/>
        <w:bCs/>
        <w:color w:val="FF0000"/>
      </w:rPr>
      <w:ptab w:relativeTo="margin" w:alignment="center" w:leader="none"/>
    </w:r>
    <w:r>
      <w:rPr>
        <w:rFonts w:asciiTheme="majorBidi" w:hAnsiTheme="majorBidi" w:cstheme="majorBidi"/>
        <w:b/>
        <w:bCs/>
        <w:color w:val="FF000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60"/>
    <w:rsid w:val="00003CF0"/>
    <w:rsid w:val="00010294"/>
    <w:rsid w:val="000350CC"/>
    <w:rsid w:val="00042520"/>
    <w:rsid w:val="00050633"/>
    <w:rsid w:val="000C5D1B"/>
    <w:rsid w:val="001B434A"/>
    <w:rsid w:val="001E3232"/>
    <w:rsid w:val="002319B0"/>
    <w:rsid w:val="00252143"/>
    <w:rsid w:val="002B089A"/>
    <w:rsid w:val="002D26C3"/>
    <w:rsid w:val="002F3719"/>
    <w:rsid w:val="00331BCE"/>
    <w:rsid w:val="003509FB"/>
    <w:rsid w:val="0036625D"/>
    <w:rsid w:val="00390B79"/>
    <w:rsid w:val="00420ECA"/>
    <w:rsid w:val="00453E4B"/>
    <w:rsid w:val="00456E48"/>
    <w:rsid w:val="00472E1F"/>
    <w:rsid w:val="00495521"/>
    <w:rsid w:val="004A17B5"/>
    <w:rsid w:val="0051047F"/>
    <w:rsid w:val="005247D1"/>
    <w:rsid w:val="00531201"/>
    <w:rsid w:val="00541ED9"/>
    <w:rsid w:val="00546128"/>
    <w:rsid w:val="005556D9"/>
    <w:rsid w:val="005A4FC4"/>
    <w:rsid w:val="005B743E"/>
    <w:rsid w:val="00603B88"/>
    <w:rsid w:val="006405EC"/>
    <w:rsid w:val="006807C0"/>
    <w:rsid w:val="006A2B45"/>
    <w:rsid w:val="006F4153"/>
    <w:rsid w:val="00716FBE"/>
    <w:rsid w:val="007308E0"/>
    <w:rsid w:val="00743059"/>
    <w:rsid w:val="0076091B"/>
    <w:rsid w:val="00763125"/>
    <w:rsid w:val="00773B02"/>
    <w:rsid w:val="007C7E57"/>
    <w:rsid w:val="0087643D"/>
    <w:rsid w:val="008774C6"/>
    <w:rsid w:val="008B3343"/>
    <w:rsid w:val="008E0B11"/>
    <w:rsid w:val="008E2322"/>
    <w:rsid w:val="008F2272"/>
    <w:rsid w:val="00912B64"/>
    <w:rsid w:val="0098226F"/>
    <w:rsid w:val="00993213"/>
    <w:rsid w:val="00A02C74"/>
    <w:rsid w:val="00A32116"/>
    <w:rsid w:val="00A536AD"/>
    <w:rsid w:val="00A748C0"/>
    <w:rsid w:val="00A90E28"/>
    <w:rsid w:val="00A97638"/>
    <w:rsid w:val="00AD33EF"/>
    <w:rsid w:val="00B42501"/>
    <w:rsid w:val="00B94800"/>
    <w:rsid w:val="00BB1286"/>
    <w:rsid w:val="00BD0EB2"/>
    <w:rsid w:val="00C26A2A"/>
    <w:rsid w:val="00C35FE3"/>
    <w:rsid w:val="00C360D9"/>
    <w:rsid w:val="00D83562"/>
    <w:rsid w:val="00D913A1"/>
    <w:rsid w:val="00DB0338"/>
    <w:rsid w:val="00DE104F"/>
    <w:rsid w:val="00DE1654"/>
    <w:rsid w:val="00DF79A1"/>
    <w:rsid w:val="00E60E60"/>
    <w:rsid w:val="00E616D0"/>
    <w:rsid w:val="00E73DF2"/>
    <w:rsid w:val="00EA5E6C"/>
    <w:rsid w:val="00EE4767"/>
    <w:rsid w:val="00EF149C"/>
    <w:rsid w:val="00F00176"/>
    <w:rsid w:val="0BA40C09"/>
    <w:rsid w:val="4C4D1289"/>
    <w:rsid w:val="70DA1B58"/>
    <w:rsid w:val="7E45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6"/>
    <w:basedOn w:val="1"/>
    <w:next w:val="1"/>
    <w:link w:val="8"/>
    <w:qFormat/>
    <w:uiPriority w:val="0"/>
    <w:pPr>
      <w:keepNext/>
      <w:outlineLvl w:val="5"/>
    </w:pPr>
    <w:rPr>
      <w:b/>
      <w:bCs/>
      <w:sz w:val="28"/>
      <w:szCs w:val="2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nhideWhenUsed/>
    <w:qFormat/>
    <w:uiPriority w:val="0"/>
    <w:pPr>
      <w:tabs>
        <w:tab w:val="center" w:pos="4680"/>
        <w:tab w:val="right" w:pos="9360"/>
      </w:tabs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6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9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Footer Char"/>
    <w:basedOn w:val="3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SACC</Company>
  <Pages>2</Pages>
  <Words>97</Words>
  <Characters>556</Characters>
  <Lines>4</Lines>
  <Paragraphs>1</Paragraphs>
  <TotalTime>22</TotalTime>
  <ScaleCrop>false</ScaleCrop>
  <LinksUpToDate>false</LinksUpToDate>
  <CharactersWithSpaces>652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2024-05-24T07:57:00Z</dcterms:created>
  <dc:creator>Maher</dc:creator>
  <cp:lastModifiedBy>Lenovo</cp:lastModifiedBy>
  <dcterms:modified xsi:type="dcterms:W3CDTF">2025-09-09T20:35:55Z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B22F15F55E154D8B9136F5EEB09C6999_13</vt:lpwstr>
  </property>
</Properties>
</file>