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569AD" w14:textId="07A8A833" w:rsidR="00AC4DD4" w:rsidRDefault="00AC4DD4" w:rsidP="00AC4DD4">
      <w:pPr>
        <w:jc w:val="center"/>
        <w:rPr>
          <w:rFonts w:asciiTheme="majorBidi" w:hAnsiTheme="majorBidi" w:cstheme="majorBidi"/>
          <w:sz w:val="32"/>
          <w:szCs w:val="32"/>
        </w:rPr>
      </w:pPr>
      <w:r w:rsidRPr="00AC4DD4">
        <w:rPr>
          <w:rFonts w:asciiTheme="majorBidi" w:hAnsiTheme="majorBidi" w:cstheme="majorBidi"/>
          <w:sz w:val="32"/>
          <w:szCs w:val="32"/>
        </w:rPr>
        <w:t>Forensic case</w:t>
      </w:r>
      <w:r w:rsidR="00DD21E8">
        <w:rPr>
          <w:rFonts w:asciiTheme="majorBidi" w:hAnsiTheme="majorBidi" w:cstheme="majorBidi"/>
          <w:sz w:val="32"/>
          <w:szCs w:val="32"/>
        </w:rPr>
        <w:t>s</w:t>
      </w:r>
    </w:p>
    <w:p w14:paraId="1B5A6029" w14:textId="4A84E783" w:rsidR="00E51D4F" w:rsidRPr="00D50D19" w:rsidRDefault="00D50D19" w:rsidP="00D50D19">
      <w:pPr>
        <w:pStyle w:val="ListParagraph"/>
        <w:numPr>
          <w:ilvl w:val="0"/>
          <w:numId w:val="9"/>
        </w:num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How to  di</w:t>
      </w:r>
      <w:r w:rsidR="00E51D4F" w:rsidRPr="00D50D19">
        <w:rPr>
          <w:rFonts w:asciiTheme="majorBidi" w:hAnsiTheme="majorBidi" w:cstheme="majorBidi"/>
          <w:b/>
          <w:bCs/>
          <w:sz w:val="28"/>
          <w:szCs w:val="28"/>
          <w:u w:val="single"/>
        </w:rPr>
        <w:t>agnose time of death</w:t>
      </w:r>
    </w:p>
    <w:p w14:paraId="5614A733" w14:textId="4D26D004" w:rsidR="00001226" w:rsidRPr="00001226" w:rsidRDefault="00001226" w:rsidP="00001226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00122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>An old man 60 years old found dead at his home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 xml:space="preserve">. On his back, patches with purple discoloration were noticed. The medicolegal expert </w:t>
      </w:r>
      <w:r w:rsidR="0005640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>stated</w:t>
      </w: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 xml:space="preserve"> that death occurred </w:t>
      </w:r>
      <w:r w:rsidRPr="0000122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>since 2 hrs. There was a history of hypertension and cardiac disease.</w:t>
      </w:r>
      <w:r w:rsidRPr="00001226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 </w:t>
      </w:r>
    </w:p>
    <w:p w14:paraId="715F2205" w14:textId="77777777" w:rsidR="00001226" w:rsidRPr="00001226" w:rsidRDefault="00001226" w:rsidP="00001226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rtl/>
          <w:lang w:bidi="ar-EG"/>
        </w:rPr>
      </w:pPr>
      <w:r w:rsidRPr="00001226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How can you diagnose the time of death?</w:t>
      </w:r>
    </w:p>
    <w:p w14:paraId="69A9197E" w14:textId="0046EF12" w:rsidR="00001226" w:rsidRPr="00001226" w:rsidRDefault="00001226" w:rsidP="00001226">
      <w:pPr>
        <w:numPr>
          <w:ilvl w:val="0"/>
          <w:numId w:val="1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001226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How could you differentiate traumatic and pathological cause of death?</w:t>
      </w:r>
      <w:r w:rsidRPr="00001226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 xml:space="preserve"> </w:t>
      </w:r>
    </w:p>
    <w:p w14:paraId="3C4E3D24" w14:textId="208C5003" w:rsidR="00001226" w:rsidRDefault="00001226" w:rsidP="00001226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</w:pPr>
    </w:p>
    <w:p w14:paraId="41E646AD" w14:textId="3A322E8B" w:rsidR="00001226" w:rsidRDefault="00001226" w:rsidP="00001226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</w:pPr>
    </w:p>
    <w:p w14:paraId="32306037" w14:textId="2E3E6050" w:rsidR="00001226" w:rsidRPr="0005640D" w:rsidRDefault="00001226" w:rsidP="00001226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</w:pPr>
      <w:r w:rsidRPr="0005640D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  <w:t>Objectives</w:t>
      </w:r>
    </w:p>
    <w:p w14:paraId="2A01B1BC" w14:textId="261D6BFA" w:rsidR="00001226" w:rsidRPr="0005640D" w:rsidRDefault="00001226" w:rsidP="00001226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  <w:t>-</w:t>
      </w:r>
      <w:r w:rsidRPr="0005640D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The student should estimate the time of death</w:t>
      </w:r>
    </w:p>
    <w:p w14:paraId="0E6D10E1" w14:textId="16F7F421" w:rsidR="00001226" w:rsidRPr="0005640D" w:rsidRDefault="00001226" w:rsidP="00001226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05640D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- The student should know the cause of death</w:t>
      </w:r>
    </w:p>
    <w:p w14:paraId="415D474B" w14:textId="3284CFA7" w:rsidR="00001226" w:rsidRDefault="00001226" w:rsidP="00001226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lang w:bidi="ar-EG"/>
        </w:rPr>
      </w:pPr>
    </w:p>
    <w:p w14:paraId="2C1F177B" w14:textId="72D7FF24" w:rsidR="00001226" w:rsidRPr="0005640D" w:rsidRDefault="00001226" w:rsidP="00001226">
      <w:p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  <w:r w:rsidRPr="0005640D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  <w:t>Guide information</w:t>
      </w:r>
    </w:p>
    <w:p w14:paraId="636409DA" w14:textId="63A4716E" w:rsidR="00001226" w:rsidRPr="00001226" w:rsidRDefault="0005640D" w:rsidP="00001226">
      <w:pPr>
        <w:spacing w:after="200" w:line="276" w:lineRule="auto"/>
        <w:rPr>
          <w:rFonts w:ascii="Times New Roman" w:eastAsia="Calibri" w:hAnsi="Times New Roman" w:cs="Times New Roman"/>
          <w:sz w:val="26"/>
          <w:szCs w:val="26"/>
          <w:rtl/>
          <w:lang w:bidi="ar-EG"/>
        </w:rPr>
      </w:pPr>
      <w:r w:rsidRPr="0005640D">
        <w:rPr>
          <w:rFonts w:ascii="Times New Roman" w:eastAsia="Calibri" w:hAnsi="Times New Roman" w:cs="Times New Roman"/>
          <w:b/>
          <w:bCs/>
          <w:sz w:val="26"/>
          <w:szCs w:val="26"/>
          <w:lang w:bidi="ar-EG"/>
        </w:rPr>
        <w:t>1)</w:t>
      </w:r>
      <w:r w:rsidR="00001226" w:rsidRPr="0005640D">
        <w:rPr>
          <w:rFonts w:ascii="Times New Roman" w:eastAsia="Calibri" w:hAnsi="Times New Roman" w:cs="Times New Roman"/>
          <w:b/>
          <w:bCs/>
          <w:sz w:val="26"/>
          <w:szCs w:val="26"/>
          <w:lang w:bidi="ar-EG"/>
        </w:rPr>
        <w:t>The time of death can be estimated from:</w:t>
      </w:r>
    </w:p>
    <w:p w14:paraId="1743E465" w14:textId="0485C598" w:rsidR="00001226" w:rsidRPr="00001226" w:rsidRDefault="00001226" w:rsidP="0000122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  <w:r w:rsidRPr="0005640D">
        <w:rPr>
          <w:rFonts w:ascii="Times New Roman" w:eastAsia="+mn-ea" w:hAnsi="Times New Roman" w:cs="Times New Roman"/>
          <w:b/>
          <w:bCs/>
          <w:sz w:val="26"/>
          <w:szCs w:val="26"/>
          <w:lang w:bidi="ar-EG"/>
        </w:rPr>
        <w:t>-</w:t>
      </w:r>
      <w:r w:rsidRPr="00001226">
        <w:rPr>
          <w:rFonts w:ascii="Times New Roman" w:eastAsia="+mn-ea" w:hAnsi="Times New Roman" w:cs="Times New Roman"/>
          <w:sz w:val="26"/>
          <w:szCs w:val="26"/>
          <w:lang w:bidi="ar-EG"/>
        </w:rPr>
        <w:t xml:space="preserve">Cooling (decrease by 1 – 1.5 ºC per hour→ so temperature here is 34 – 35 degree), </w:t>
      </w:r>
    </w:p>
    <w:p w14:paraId="229DC691" w14:textId="1AF9F931" w:rsidR="00001226" w:rsidRPr="00001226" w:rsidRDefault="00001226" w:rsidP="00001226">
      <w:pPr>
        <w:spacing w:after="200" w:line="276" w:lineRule="auto"/>
        <w:ind w:left="360"/>
        <w:rPr>
          <w:rFonts w:ascii="Times New Roman" w:eastAsia="Calibri" w:hAnsi="Times New Roman" w:cs="Times New Roman"/>
          <w:sz w:val="26"/>
          <w:szCs w:val="26"/>
          <w:rtl/>
          <w:lang w:bidi="ar-EG"/>
        </w:rPr>
      </w:pPr>
      <w:r w:rsidRPr="0005640D">
        <w:rPr>
          <w:rFonts w:ascii="Times New Roman" w:eastAsia="Calibri" w:hAnsi="Times New Roman" w:cs="Times New Roman"/>
          <w:sz w:val="26"/>
          <w:szCs w:val="26"/>
          <w:lang w:bidi="ar-EG"/>
        </w:rPr>
        <w:t>-</w:t>
      </w:r>
      <w:r w:rsidRPr="00001226">
        <w:rPr>
          <w:rFonts w:ascii="Times New Roman" w:eastAsia="Calibri" w:hAnsi="Times New Roman" w:cs="Times New Roman"/>
          <w:sz w:val="26"/>
          <w:szCs w:val="26"/>
          <w:lang w:bidi="ar-EG"/>
        </w:rPr>
        <w:t>Hypostasis: separate patches [patches coalesce together in about 3 hours].</w:t>
      </w:r>
    </w:p>
    <w:p w14:paraId="19D77448" w14:textId="4B790CB5" w:rsidR="00001226" w:rsidRPr="00001226" w:rsidRDefault="00001226" w:rsidP="00001226">
      <w:pPr>
        <w:spacing w:after="200" w:line="276" w:lineRule="auto"/>
        <w:ind w:left="360"/>
        <w:rPr>
          <w:rFonts w:ascii="Times New Roman" w:eastAsia="Calibri" w:hAnsi="Times New Roman" w:cs="Times New Roman"/>
          <w:sz w:val="26"/>
          <w:szCs w:val="26"/>
          <w:rtl/>
          <w:lang w:bidi="ar-EG"/>
        </w:rPr>
      </w:pPr>
      <w:r w:rsidRPr="0005640D">
        <w:rPr>
          <w:rFonts w:ascii="Times New Roman" w:eastAsia="Calibri" w:hAnsi="Times New Roman" w:cs="Times New Roman"/>
          <w:sz w:val="26"/>
          <w:szCs w:val="26"/>
          <w:lang w:bidi="ar-EG"/>
        </w:rPr>
        <w:t>-Rigor mortis:</w:t>
      </w:r>
      <w:r w:rsidRPr="00001226">
        <w:rPr>
          <w:rFonts w:ascii="Times New Roman" w:eastAsia="Calibri" w:hAnsi="Times New Roman" w:cs="Times New Roman"/>
          <w:sz w:val="26"/>
          <w:szCs w:val="26"/>
          <w:lang w:bidi="ar-EG"/>
        </w:rPr>
        <w:t xml:space="preserve"> in  the small muscles of the eye lids and face [R.M. starts after 2h in the muscles of the eyelids then in the muscles of the face, the neck and the trunk and downwards]. </w:t>
      </w:r>
    </w:p>
    <w:p w14:paraId="7994AC32" w14:textId="36A08292" w:rsidR="00001226" w:rsidRPr="0005640D" w:rsidRDefault="0005640D" w:rsidP="00001226">
      <w:pPr>
        <w:spacing w:after="200" w:line="276" w:lineRule="auto"/>
        <w:ind w:left="360"/>
        <w:rPr>
          <w:rFonts w:ascii="Times New Roman" w:eastAsia="Calibri" w:hAnsi="Times New Roman" w:cs="Times New Roman"/>
          <w:sz w:val="26"/>
          <w:szCs w:val="26"/>
          <w:lang w:bidi="ar-EG"/>
        </w:rPr>
      </w:pPr>
      <w:r w:rsidRPr="0005640D">
        <w:rPr>
          <w:rFonts w:ascii="Times New Roman" w:eastAsia="Calibri" w:hAnsi="Times New Roman" w:cs="Times New Roman"/>
          <w:sz w:val="26"/>
          <w:szCs w:val="26"/>
          <w:lang w:bidi="ar-EG"/>
        </w:rPr>
        <w:t>-</w:t>
      </w:r>
      <w:r w:rsidR="00001226" w:rsidRPr="00001226">
        <w:rPr>
          <w:rFonts w:ascii="Times New Roman" w:eastAsia="Calibri" w:hAnsi="Times New Roman" w:cs="Times New Roman"/>
          <w:sz w:val="26"/>
          <w:szCs w:val="26"/>
          <w:lang w:bidi="ar-EG"/>
        </w:rPr>
        <w:t xml:space="preserve">Eye: </w:t>
      </w:r>
      <w:r w:rsidRPr="0005640D">
        <w:rPr>
          <w:rFonts w:ascii="Times New Roman" w:eastAsia="Calibri" w:hAnsi="Times New Roman" w:cs="Times New Roman"/>
          <w:sz w:val="26"/>
          <w:szCs w:val="26"/>
          <w:lang w:bidi="ar-EG"/>
        </w:rPr>
        <w:t>intraocular</w:t>
      </w:r>
      <w:r w:rsidR="00001226" w:rsidRPr="00001226">
        <w:rPr>
          <w:rFonts w:ascii="Times New Roman" w:eastAsia="Calibri" w:hAnsi="Times New Roman" w:cs="Times New Roman"/>
          <w:sz w:val="26"/>
          <w:szCs w:val="26"/>
          <w:lang w:bidi="ar-EG"/>
        </w:rPr>
        <w:t xml:space="preserve"> pressure is nil.</w:t>
      </w:r>
    </w:p>
    <w:p w14:paraId="46BDED4F" w14:textId="4C09BEF9" w:rsidR="0005640D" w:rsidRPr="00001226" w:rsidRDefault="0005640D" w:rsidP="00001226">
      <w:pPr>
        <w:spacing w:after="200" w:line="276" w:lineRule="auto"/>
        <w:ind w:left="360"/>
        <w:rPr>
          <w:rFonts w:ascii="Times New Roman" w:eastAsia="Calibri" w:hAnsi="Times New Roman" w:cs="Times New Roman"/>
          <w:sz w:val="26"/>
          <w:szCs w:val="26"/>
          <w:rtl/>
          <w:lang w:bidi="ar-EG"/>
        </w:rPr>
      </w:pPr>
      <w:r w:rsidRPr="0005640D">
        <w:rPr>
          <w:rFonts w:ascii="Times New Roman" w:eastAsia="Calibri" w:hAnsi="Times New Roman" w:cs="Times New Roman"/>
          <w:b/>
          <w:bCs/>
          <w:sz w:val="26"/>
          <w:szCs w:val="26"/>
          <w:lang w:bidi="ar-EG"/>
        </w:rPr>
        <w:t>2)The cause of death can be differentiated from:</w:t>
      </w:r>
    </w:p>
    <w:p w14:paraId="579EE34A" w14:textId="752AAB2E" w:rsidR="00001226" w:rsidRDefault="00001226" w:rsidP="00056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  <w:r w:rsidRPr="00001226">
        <w:rPr>
          <w:rFonts w:ascii="Times New Roman" w:eastAsia="Times New Roman" w:hAnsi="Times New Roman" w:cs="Times New Roman"/>
          <w:sz w:val="26"/>
          <w:szCs w:val="26"/>
          <w:u w:val="single"/>
          <w:lang w:bidi="ar-EG"/>
        </w:rPr>
        <w:t xml:space="preserve">*Traumatic: </w:t>
      </w:r>
      <w:r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>suspicious injuries as abrasions, bruises, cut wounds, … + autopsy may be suggestive [e.g., extradural or subdural or traumatic intracerebral h</w:t>
      </w:r>
      <w:r w:rsidR="0005640D">
        <w:rPr>
          <w:rFonts w:ascii="Times New Roman" w:eastAsia="Times New Roman" w:hAnsi="Times New Roman" w:cs="Times New Roman"/>
          <w:sz w:val="26"/>
          <w:szCs w:val="26"/>
          <w:lang w:bidi="ar-EG"/>
        </w:rPr>
        <w:t>emorrhage</w:t>
      </w:r>
      <w:r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 xml:space="preserve">…]   </w:t>
      </w:r>
    </w:p>
    <w:p w14:paraId="00F60C3C" w14:textId="7A400B79" w:rsidR="0005640D" w:rsidRDefault="0005640D" w:rsidP="00056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</w:p>
    <w:p w14:paraId="06050B36" w14:textId="0A8BC500" w:rsidR="0005640D" w:rsidRDefault="0005640D" w:rsidP="00056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</w:p>
    <w:p w14:paraId="2F115530" w14:textId="46FDD127" w:rsidR="0005640D" w:rsidRDefault="0005640D" w:rsidP="00056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</w:p>
    <w:p w14:paraId="124DA049" w14:textId="77777777" w:rsidR="0005640D" w:rsidRPr="00001226" w:rsidRDefault="0005640D" w:rsidP="0005640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</w:p>
    <w:p w14:paraId="058261BB" w14:textId="77777777" w:rsidR="00001226" w:rsidRPr="00001226" w:rsidRDefault="00001226" w:rsidP="00001226">
      <w:pPr>
        <w:spacing w:after="200" w:line="276" w:lineRule="auto"/>
        <w:ind w:left="360"/>
        <w:rPr>
          <w:rFonts w:ascii="Times New Roman" w:eastAsia="Calibri" w:hAnsi="Times New Roman" w:cs="Times New Roman"/>
          <w:sz w:val="26"/>
          <w:szCs w:val="26"/>
          <w:rtl/>
          <w:lang w:bidi="ar-EG"/>
        </w:rPr>
      </w:pPr>
      <w:r w:rsidRPr="00001226">
        <w:rPr>
          <w:rFonts w:ascii="Times New Roman" w:eastAsia="Calibri" w:hAnsi="Times New Roman" w:cs="Times New Roman"/>
          <w:sz w:val="26"/>
          <w:szCs w:val="26"/>
          <w:u w:val="single"/>
          <w:lang w:bidi="ar-EG"/>
        </w:rPr>
        <w:t xml:space="preserve">*Pathological: </w:t>
      </w:r>
      <w:r w:rsidRPr="00001226">
        <w:rPr>
          <w:rFonts w:ascii="Times New Roman" w:eastAsia="Calibri" w:hAnsi="Times New Roman" w:cs="Times New Roman"/>
          <w:sz w:val="26"/>
          <w:szCs w:val="26"/>
          <w:lang w:bidi="ar-EG"/>
        </w:rPr>
        <w:t xml:space="preserve">positive medical history + autopsy may be helpful e.g., </w:t>
      </w:r>
    </w:p>
    <w:p w14:paraId="75EC0039" w14:textId="470ABF33" w:rsidR="00001226" w:rsidRPr="00001226" w:rsidRDefault="00001226" w:rsidP="000012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rtl/>
          <w:lang w:bidi="ar-EG"/>
        </w:rPr>
      </w:pPr>
      <w:r w:rsidRPr="00001226">
        <w:rPr>
          <w:rFonts w:ascii="Times New Roman" w:eastAsia="Times New Roman" w:hAnsi="Times New Roman" w:cs="Times New Roman"/>
          <w:i/>
          <w:iCs/>
          <w:sz w:val="26"/>
          <w:szCs w:val="26"/>
          <w:lang w:bidi="ar-EG"/>
        </w:rPr>
        <w:t>Diagnosis of hypertension:</w:t>
      </w:r>
      <w:r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 xml:space="preserve"> Hypertrophy of Lt. ventricle of the heart &amp; atherosclerotic cerebral arteries: tortuous, thick, whitish and patent when cut. </w:t>
      </w:r>
    </w:p>
    <w:p w14:paraId="79D17ADF" w14:textId="7ACA98F2" w:rsidR="00001226" w:rsidRDefault="00001226" w:rsidP="00001226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  <w:r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 xml:space="preserve">Pathological subarachnoid </w:t>
      </w:r>
      <w:r w:rsidR="0005640D"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>h</w:t>
      </w:r>
      <w:r w:rsidR="0005640D">
        <w:rPr>
          <w:rFonts w:ascii="Times New Roman" w:eastAsia="Times New Roman" w:hAnsi="Times New Roman" w:cs="Times New Roman"/>
          <w:sz w:val="26"/>
          <w:szCs w:val="26"/>
          <w:lang w:bidi="ar-EG"/>
        </w:rPr>
        <w:t>emorrhage</w:t>
      </w:r>
      <w:r w:rsidRPr="00001226">
        <w:rPr>
          <w:rFonts w:ascii="Times New Roman" w:eastAsia="Times New Roman" w:hAnsi="Times New Roman" w:cs="Times New Roman"/>
          <w:sz w:val="26"/>
          <w:szCs w:val="26"/>
          <w:lang w:bidi="ar-EG"/>
        </w:rPr>
        <w:t xml:space="preserve"> due to rupture of an aneurysm  </w:t>
      </w:r>
    </w:p>
    <w:p w14:paraId="495A8302" w14:textId="3060D0C0" w:rsidR="00E51D4F" w:rsidRDefault="00E51D4F" w:rsidP="00E51D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bidi="ar-EG"/>
        </w:rPr>
      </w:pPr>
    </w:p>
    <w:p w14:paraId="0D35143E" w14:textId="52F7DA90" w:rsidR="00E51D4F" w:rsidRPr="00E51D4F" w:rsidRDefault="00E51D4F" w:rsidP="00DD21E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EG"/>
        </w:rPr>
      </w:pPr>
      <w:r w:rsidRPr="00E51D4F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bidi="ar-EG"/>
        </w:rPr>
        <w:t>II-Head injury</w:t>
      </w:r>
    </w:p>
    <w:p w14:paraId="0988AE04" w14:textId="77777777" w:rsidR="00E51D4F" w:rsidRPr="00001226" w:rsidRDefault="00E51D4F" w:rsidP="00E51D4F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rtl/>
          <w:lang w:bidi="ar-EG"/>
        </w:rPr>
      </w:pPr>
    </w:p>
    <w:p w14:paraId="3A39E29B" w14:textId="4F0B418F" w:rsidR="00E51D4F" w:rsidRDefault="00E51D4F" w:rsidP="00E51D4F">
      <w:pPr>
        <w:numPr>
          <w:ilvl w:val="0"/>
          <w:numId w:val="4"/>
        </w:numPr>
        <w:spacing w:after="0" w:line="360" w:lineRule="auto"/>
        <w:ind w:left="-450" w:hanging="27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18 years old boy was admitted to the emergency room in a coma, after his head being hit while falling from running bus. On examination pulse was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6</w:t>
      </w: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5/ min. temp.3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6.5 </w:t>
      </w: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c, blood pressure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90</w:t>
      </w: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/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55</w:t>
      </w:r>
      <w:r w:rsidRPr="000A2FE3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mmHg and the pupils were equal and reactive</w:t>
      </w:r>
    </w:p>
    <w:p w14:paraId="7DDEEE00" w14:textId="77777777" w:rsidR="00294B57" w:rsidRDefault="00294B57" w:rsidP="00294B57">
      <w:pPr>
        <w:spacing w:after="0" w:line="360" w:lineRule="auto"/>
        <w:ind w:left="-45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</w:p>
    <w:p w14:paraId="790CCF2C" w14:textId="3F93C489" w:rsidR="00E51D4F" w:rsidRPr="00E51D4F" w:rsidRDefault="00E51D4F" w:rsidP="00E51D4F">
      <w:pPr>
        <w:numPr>
          <w:ilvl w:val="0"/>
          <w:numId w:val="4"/>
        </w:numPr>
        <w:spacing w:after="0" w:line="360" w:lineRule="auto"/>
        <w:ind w:left="-450" w:hanging="27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0A2FE3">
        <w:rPr>
          <w:rFonts w:ascii="Times New Roman" w:eastAsia="Times New Roman" w:hAnsi="Times New Roman" w:cs="Times New Roman"/>
          <w:sz w:val="28"/>
          <w:szCs w:val="28"/>
          <w:lang w:bidi="ar-EG"/>
        </w:rPr>
        <w:t>How could you estimate the age of the victim?</w:t>
      </w:r>
    </w:p>
    <w:p w14:paraId="22E78786" w14:textId="2746EBA9" w:rsidR="00E51D4F" w:rsidRPr="000A2FE3" w:rsidRDefault="00E51D4F" w:rsidP="00E51D4F">
      <w:pPr>
        <w:numPr>
          <w:ilvl w:val="0"/>
          <w:numId w:val="4"/>
        </w:numPr>
        <w:spacing w:after="0" w:line="360" w:lineRule="auto"/>
        <w:ind w:left="-450" w:hanging="27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0A2FE3">
        <w:rPr>
          <w:rFonts w:ascii="Times New Roman" w:eastAsia="Times New Roman" w:hAnsi="Times New Roman" w:cs="Times New Roman"/>
          <w:sz w:val="28"/>
          <w:szCs w:val="28"/>
          <w:lang w:bidi="ar-EG"/>
        </w:rPr>
        <w:t>What is your provisional diagnosis and how can you prove it?</w:t>
      </w:r>
    </w:p>
    <w:p w14:paraId="4CA2A79D" w14:textId="77777777" w:rsidR="00E51D4F" w:rsidRPr="00E51D4F" w:rsidRDefault="00E51D4F" w:rsidP="00E51D4F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</w:pPr>
      <w:r w:rsidRPr="00E51D4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  <w:t>Objectives</w:t>
      </w:r>
    </w:p>
    <w:p w14:paraId="17050702" w14:textId="75C07D2F" w:rsidR="00E51D4F" w:rsidRPr="00E51D4F" w:rsidRDefault="00E51D4F" w:rsidP="00E51D4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E51D4F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The student should estimate the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age of the victim</w:t>
      </w:r>
    </w:p>
    <w:p w14:paraId="36EA8A74" w14:textId="0C45BC35" w:rsidR="00E51D4F" w:rsidRPr="00E51D4F" w:rsidRDefault="00E51D4F" w:rsidP="00E51D4F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E51D4F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The student should </w:t>
      </w:r>
      <w:r w:rsidR="00DD21E8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manage the condition</w:t>
      </w:r>
    </w:p>
    <w:p w14:paraId="3D3EC732" w14:textId="3B131CB7" w:rsidR="00E51D4F" w:rsidRDefault="00E51D4F" w:rsidP="00E51D4F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  <w:r w:rsidRPr="00E51D4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  <w:t>Guide information</w:t>
      </w:r>
    </w:p>
    <w:p w14:paraId="67416D5F" w14:textId="33BA0278" w:rsidR="00294B57" w:rsidRPr="00294B57" w:rsidRDefault="00DD21E8" w:rsidP="00DD21E8">
      <w:pPr>
        <w:pStyle w:val="ListParagraph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>1-</w:t>
      </w:r>
      <w:r w:rsidR="00294B57" w:rsidRPr="00294B57"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 xml:space="preserve">The age </w:t>
      </w:r>
      <w:r w:rsidR="00294B57"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>can be estimated from:</w:t>
      </w:r>
    </w:p>
    <w:p w14:paraId="31E1DA55" w14:textId="7C25EFF9" w:rsidR="00E51D4F" w:rsidRDefault="00E51D4F" w:rsidP="00E51D4F">
      <w:pPr>
        <w:pStyle w:val="BodyText"/>
        <w:numPr>
          <w:ilvl w:val="1"/>
          <w:numId w:val="5"/>
        </w:numPr>
        <w:tabs>
          <w:tab w:val="clear" w:pos="1620"/>
          <w:tab w:val="num" w:pos="720"/>
          <w:tab w:val="right" w:pos="8280"/>
          <w:tab w:val="right" w:pos="8640"/>
        </w:tabs>
        <w:spacing w:beforeLines="60" w:before="144" w:afterLines="60" w:after="144" w:line="360" w:lineRule="atLeast"/>
        <w:ind w:left="720" w:right="32"/>
        <w:rPr>
          <w:szCs w:val="28"/>
        </w:rPr>
      </w:pPr>
      <w:r w:rsidRPr="00044891">
        <w:rPr>
          <w:szCs w:val="28"/>
        </w:rPr>
        <w:t>The distal ends of metacarpal bones and phalanges unit with their shafts at 18 years.</w:t>
      </w:r>
    </w:p>
    <w:p w14:paraId="419CCFBA" w14:textId="77777777" w:rsidR="00E51D4F" w:rsidRPr="00044891" w:rsidRDefault="00E51D4F" w:rsidP="00E51D4F">
      <w:pPr>
        <w:pStyle w:val="BodyText"/>
        <w:numPr>
          <w:ilvl w:val="1"/>
          <w:numId w:val="5"/>
        </w:numPr>
        <w:tabs>
          <w:tab w:val="clear" w:pos="1620"/>
          <w:tab w:val="num" w:pos="720"/>
          <w:tab w:val="right" w:pos="8280"/>
          <w:tab w:val="right" w:pos="8640"/>
        </w:tabs>
        <w:spacing w:beforeLines="60" w:before="144" w:afterLines="60" w:after="144" w:line="360" w:lineRule="atLeast"/>
        <w:ind w:left="1080" w:right="32" w:hanging="720"/>
        <w:rPr>
          <w:szCs w:val="28"/>
        </w:rPr>
      </w:pPr>
      <w:r w:rsidRPr="00044891">
        <w:rPr>
          <w:szCs w:val="28"/>
        </w:rPr>
        <w:t>The head of femur units with shaft at 18 years.</w:t>
      </w:r>
    </w:p>
    <w:p w14:paraId="110C8BCA" w14:textId="16DDA472" w:rsidR="00294B57" w:rsidRPr="00044891" w:rsidRDefault="00294B57" w:rsidP="00294B57">
      <w:pPr>
        <w:pStyle w:val="BodyText"/>
        <w:numPr>
          <w:ilvl w:val="1"/>
          <w:numId w:val="5"/>
        </w:numPr>
        <w:tabs>
          <w:tab w:val="clear" w:pos="1620"/>
          <w:tab w:val="num" w:pos="720"/>
          <w:tab w:val="right" w:pos="8280"/>
          <w:tab w:val="right" w:pos="8640"/>
        </w:tabs>
        <w:spacing w:beforeLines="60" w:before="144" w:afterLines="60" w:after="144" w:line="360" w:lineRule="atLeast"/>
        <w:ind w:left="1080" w:right="32" w:hanging="720"/>
        <w:rPr>
          <w:szCs w:val="28"/>
        </w:rPr>
      </w:pPr>
      <w:r w:rsidRPr="00044891">
        <w:rPr>
          <w:szCs w:val="28"/>
        </w:rPr>
        <w:t>The lower ends of both</w:t>
      </w:r>
      <w:r>
        <w:rPr>
          <w:szCs w:val="28"/>
        </w:rPr>
        <w:t xml:space="preserve"> tibia &amp;fibula</w:t>
      </w:r>
      <w:r w:rsidRPr="00044891">
        <w:rPr>
          <w:szCs w:val="28"/>
        </w:rPr>
        <w:t xml:space="preserve"> units with shafts at 18 years.</w:t>
      </w:r>
    </w:p>
    <w:p w14:paraId="56742ADA" w14:textId="6F1E176F" w:rsidR="00E51D4F" w:rsidRDefault="00DD21E8" w:rsidP="00DD21E8">
      <w:pPr>
        <w:pStyle w:val="BodyText"/>
        <w:tabs>
          <w:tab w:val="right" w:pos="8280"/>
          <w:tab w:val="right" w:pos="8640"/>
        </w:tabs>
        <w:spacing w:beforeLines="60" w:before="144" w:afterLines="60" w:after="144" w:line="360" w:lineRule="atLeast"/>
        <w:ind w:left="720" w:right="32"/>
        <w:rPr>
          <w:szCs w:val="28"/>
        </w:rPr>
      </w:pPr>
      <w:r>
        <w:rPr>
          <w:szCs w:val="28"/>
        </w:rPr>
        <w:t>2-</w:t>
      </w:r>
      <w:r w:rsidR="00294B57">
        <w:rPr>
          <w:szCs w:val="28"/>
        </w:rPr>
        <w:t>The diagnosis :</w:t>
      </w:r>
    </w:p>
    <w:p w14:paraId="127B864B" w14:textId="77777777" w:rsidR="00294B57" w:rsidRPr="00294B57" w:rsidRDefault="00294B57" w:rsidP="00294B57">
      <w:pPr>
        <w:spacing w:before="240" w:line="276" w:lineRule="auto"/>
        <w:ind w:left="1701" w:hanging="1611"/>
        <w:jc w:val="both"/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val="en-GB"/>
        </w:rPr>
      </w:pPr>
      <w:r w:rsidRPr="00294B57">
        <w:rPr>
          <w:rFonts w:asciiTheme="majorBidi" w:hAnsiTheme="majorBidi" w:cstheme="majorBidi"/>
          <w:b/>
          <w:bCs/>
          <w:sz w:val="28"/>
          <w:szCs w:val="28"/>
          <w:highlight w:val="lightGray"/>
          <w:u w:val="single"/>
          <w:lang w:val="en-GB"/>
        </w:rPr>
        <w:t>Concussion</w:t>
      </w:r>
    </w:p>
    <w:p w14:paraId="27DBA4A5" w14:textId="77777777" w:rsidR="00294B57" w:rsidRPr="00294B57" w:rsidRDefault="00294B57" w:rsidP="00294B57">
      <w:pPr>
        <w:autoSpaceDE w:val="0"/>
        <w:autoSpaceDN w:val="0"/>
        <w:adjustRightInd w:val="0"/>
        <w:spacing w:line="276" w:lineRule="auto"/>
        <w:ind w:left="8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sz w:val="28"/>
          <w:szCs w:val="28"/>
        </w:rPr>
        <w:t xml:space="preserve">It is a clinical state of transient loss of conscious due to temporary nerve cell dysfunction with no visible physical damage. </w:t>
      </w:r>
    </w:p>
    <w:p w14:paraId="304806AA" w14:textId="77777777" w:rsidR="00294B57" w:rsidRPr="00294B57" w:rsidRDefault="00294B57" w:rsidP="00294B57">
      <w:pPr>
        <w:autoSpaceDE w:val="0"/>
        <w:autoSpaceDN w:val="0"/>
        <w:adjustRightInd w:val="0"/>
        <w:spacing w:line="276" w:lineRule="auto"/>
        <w:ind w:left="1211" w:hanging="8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b/>
          <w:bCs/>
          <w:sz w:val="28"/>
          <w:szCs w:val="28"/>
          <w:u w:val="single"/>
        </w:rPr>
        <w:t>Cause</w:t>
      </w:r>
      <w:r w:rsidRPr="00294B57">
        <w:rPr>
          <w:rFonts w:asciiTheme="majorBidi" w:hAnsiTheme="majorBidi" w:cstheme="majorBidi"/>
          <w:b/>
          <w:bCs/>
          <w:sz w:val="28"/>
          <w:szCs w:val="28"/>
        </w:rPr>
        <w:t>:</w:t>
      </w:r>
      <w:r w:rsidRPr="00294B57">
        <w:rPr>
          <w:rFonts w:asciiTheme="majorBidi" w:hAnsiTheme="majorBidi" w:cstheme="majorBidi"/>
          <w:sz w:val="28"/>
          <w:szCs w:val="28"/>
        </w:rPr>
        <w:t xml:space="preserve">  it is due to jarring of the brain inside the skull.</w:t>
      </w:r>
    </w:p>
    <w:p w14:paraId="56346E7D" w14:textId="77777777" w:rsidR="00294B57" w:rsidRPr="00294B57" w:rsidRDefault="00294B57" w:rsidP="00294B57">
      <w:pPr>
        <w:autoSpaceDE w:val="0"/>
        <w:autoSpaceDN w:val="0"/>
        <w:adjustRightInd w:val="0"/>
        <w:spacing w:line="276" w:lineRule="auto"/>
        <w:ind w:left="1211" w:hanging="8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b/>
          <w:bCs/>
          <w:sz w:val="28"/>
          <w:szCs w:val="28"/>
          <w:u w:val="single"/>
        </w:rPr>
        <w:t>Clinical picture</w:t>
      </w:r>
      <w:r w:rsidRPr="00294B57">
        <w:rPr>
          <w:rFonts w:asciiTheme="majorBidi" w:hAnsiTheme="majorBidi" w:cstheme="majorBidi"/>
          <w:sz w:val="28"/>
          <w:szCs w:val="28"/>
        </w:rPr>
        <w:t xml:space="preserve">: </w:t>
      </w:r>
    </w:p>
    <w:p w14:paraId="347F9D3C" w14:textId="77777777" w:rsidR="00294B57" w:rsidRPr="00294B57" w:rsidRDefault="00294B57" w:rsidP="00294B57">
      <w:pPr>
        <w:numPr>
          <w:ilvl w:val="0"/>
          <w:numId w:val="6"/>
        </w:numPr>
        <w:tabs>
          <w:tab w:val="clear" w:pos="720"/>
          <w:tab w:val="num" w:pos="1701"/>
        </w:tabs>
        <w:autoSpaceDE w:val="0"/>
        <w:autoSpaceDN w:val="0"/>
        <w:adjustRightInd w:val="0"/>
        <w:spacing w:after="0" w:line="276" w:lineRule="auto"/>
        <w:ind w:left="17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sz w:val="28"/>
          <w:szCs w:val="28"/>
        </w:rPr>
        <w:lastRenderedPageBreak/>
        <w:t>Mild confusion or dazing which are temporary.</w:t>
      </w:r>
    </w:p>
    <w:p w14:paraId="1EBFC8E3" w14:textId="77777777" w:rsidR="00294B57" w:rsidRPr="00294B57" w:rsidRDefault="00294B57" w:rsidP="00294B57">
      <w:pPr>
        <w:numPr>
          <w:ilvl w:val="0"/>
          <w:numId w:val="6"/>
        </w:numPr>
        <w:tabs>
          <w:tab w:val="clear" w:pos="720"/>
          <w:tab w:val="num" w:pos="1701"/>
        </w:tabs>
        <w:autoSpaceDE w:val="0"/>
        <w:autoSpaceDN w:val="0"/>
        <w:adjustRightInd w:val="0"/>
        <w:spacing w:after="0" w:line="276" w:lineRule="auto"/>
        <w:ind w:left="17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sz w:val="28"/>
          <w:szCs w:val="28"/>
        </w:rPr>
        <w:t xml:space="preserve">Brief loss of conscious which won't last more than 15min (&lt;6 hours) during which there will be </w:t>
      </w:r>
      <w:r w:rsidRPr="00294B57">
        <w:rPr>
          <w:rFonts w:asciiTheme="majorBidi" w:hAnsiTheme="majorBidi" w:cstheme="majorBidi"/>
          <w:sz w:val="28"/>
          <w:szCs w:val="28"/>
          <w:u w:val="single"/>
        </w:rPr>
        <w:t>manifestations of shock</w:t>
      </w:r>
      <w:r w:rsidRPr="00294B57">
        <w:rPr>
          <w:rFonts w:asciiTheme="majorBidi" w:hAnsiTheme="majorBidi" w:cstheme="majorBidi"/>
          <w:sz w:val="28"/>
          <w:szCs w:val="28"/>
        </w:rPr>
        <w:t>.</w:t>
      </w:r>
    </w:p>
    <w:p w14:paraId="3E8A67E2" w14:textId="77777777" w:rsidR="00294B57" w:rsidRPr="00294B57" w:rsidRDefault="00294B57" w:rsidP="00294B57">
      <w:pPr>
        <w:numPr>
          <w:ilvl w:val="0"/>
          <w:numId w:val="6"/>
        </w:numPr>
        <w:tabs>
          <w:tab w:val="clear" w:pos="720"/>
          <w:tab w:val="num" w:pos="1701"/>
        </w:tabs>
        <w:autoSpaceDE w:val="0"/>
        <w:autoSpaceDN w:val="0"/>
        <w:adjustRightInd w:val="0"/>
        <w:spacing w:after="0" w:line="276" w:lineRule="auto"/>
        <w:ind w:left="1751"/>
        <w:jc w:val="lowKashida"/>
        <w:rPr>
          <w:rFonts w:asciiTheme="majorBidi" w:hAnsiTheme="majorBidi" w:cstheme="majorBidi"/>
          <w:sz w:val="28"/>
          <w:szCs w:val="28"/>
        </w:rPr>
      </w:pPr>
      <w:r w:rsidRPr="00294B57">
        <w:rPr>
          <w:rFonts w:asciiTheme="majorBidi" w:hAnsiTheme="majorBidi" w:cstheme="majorBidi"/>
          <w:sz w:val="28"/>
          <w:szCs w:val="28"/>
        </w:rPr>
        <w:t>Post traumatic amnesia (events just before or after the injury may be lost).</w:t>
      </w:r>
    </w:p>
    <w:p w14:paraId="5EC02483" w14:textId="77777777" w:rsidR="00294B57" w:rsidRPr="00294B57" w:rsidRDefault="00294B57" w:rsidP="00294B57">
      <w:pPr>
        <w:autoSpaceDE w:val="0"/>
        <w:autoSpaceDN w:val="0"/>
        <w:adjustRightInd w:val="0"/>
        <w:spacing w:line="276" w:lineRule="auto"/>
        <w:ind w:left="1211" w:hanging="851"/>
        <w:rPr>
          <w:rFonts w:asciiTheme="majorBidi" w:hAnsiTheme="majorBidi" w:cstheme="majorBidi"/>
          <w:sz w:val="28"/>
          <w:szCs w:val="28"/>
          <w:u w:val="single"/>
        </w:rPr>
      </w:pPr>
      <w:r w:rsidRPr="00294B5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Treatment: </w:t>
      </w:r>
    </w:p>
    <w:p w14:paraId="0C45A683" w14:textId="58561ACC" w:rsidR="00294B57" w:rsidRDefault="00294B57" w:rsidP="00294B57">
      <w:pPr>
        <w:autoSpaceDE w:val="0"/>
        <w:autoSpaceDN w:val="0"/>
        <w:adjustRightInd w:val="0"/>
        <w:spacing w:line="276" w:lineRule="auto"/>
        <w:ind w:left="1352"/>
        <w:rPr>
          <w:rFonts w:asciiTheme="majorBidi" w:hAnsiTheme="majorBidi" w:cstheme="majorBidi"/>
          <w:color w:val="000000"/>
          <w:sz w:val="28"/>
          <w:szCs w:val="28"/>
        </w:rPr>
      </w:pPr>
      <w:r w:rsidRPr="00294B57">
        <w:rPr>
          <w:rFonts w:asciiTheme="majorBidi" w:hAnsiTheme="majorBidi" w:cstheme="majorBidi"/>
          <w:sz w:val="28"/>
          <w:szCs w:val="28"/>
        </w:rPr>
        <w:t xml:space="preserve">The patient should be hospitalized and remains under observation for </w:t>
      </w:r>
      <w:r w:rsidRPr="00294B57">
        <w:rPr>
          <w:rFonts w:asciiTheme="majorBidi" w:hAnsiTheme="majorBidi" w:cstheme="majorBidi"/>
          <w:b/>
          <w:bCs/>
          <w:sz w:val="28"/>
          <w:szCs w:val="28"/>
        </w:rPr>
        <w:t>48   hours</w:t>
      </w:r>
      <w:r w:rsidRPr="00294B57">
        <w:rPr>
          <w:rFonts w:asciiTheme="majorBidi" w:hAnsiTheme="majorBidi" w:cstheme="majorBidi"/>
          <w:sz w:val="28"/>
          <w:szCs w:val="28"/>
        </w:rPr>
        <w:t xml:space="preserve">; give the patient fluids and glucose </w:t>
      </w:r>
      <w:r w:rsidRPr="00294B57">
        <w:rPr>
          <w:rFonts w:asciiTheme="majorBidi" w:hAnsiTheme="majorBidi" w:cstheme="majorBidi"/>
          <w:color w:val="000000"/>
          <w:sz w:val="28"/>
          <w:szCs w:val="28"/>
        </w:rPr>
        <w:t xml:space="preserve">to treat hypotension and hypoglycemia. </w:t>
      </w:r>
    </w:p>
    <w:p w14:paraId="7AF16EBC" w14:textId="77777777" w:rsidR="00DD21E8" w:rsidRPr="00294B57" w:rsidRDefault="00DD21E8" w:rsidP="00DD21E8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color w:val="000000"/>
          <w:sz w:val="28"/>
          <w:szCs w:val="28"/>
        </w:rPr>
      </w:pPr>
    </w:p>
    <w:p w14:paraId="3EBFC00C" w14:textId="27449DC3" w:rsidR="00DD21E8" w:rsidRPr="00DD21E8" w:rsidRDefault="00DD21E8" w:rsidP="00DD21E8">
      <w:pPr>
        <w:spacing w:after="0" w:line="360" w:lineRule="auto"/>
        <w:ind w:left="-72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</w:pPr>
      <w:r w:rsidRPr="00DD21E8">
        <w:rPr>
          <w:rFonts w:asciiTheme="majorBidi" w:hAnsiTheme="majorBidi" w:cstheme="majorBidi"/>
          <w:b/>
          <w:bCs/>
          <w:szCs w:val="28"/>
          <w:u w:val="single"/>
        </w:rPr>
        <w:t>III-</w:t>
      </w:r>
      <w:r w:rsidRPr="00DD21E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bidi="ar-EG"/>
        </w:rPr>
        <w:t xml:space="preserve"> wound injury</w:t>
      </w:r>
    </w:p>
    <w:p w14:paraId="51E4796E" w14:textId="520F9CE8" w:rsidR="00DD21E8" w:rsidRPr="008D0395" w:rsidRDefault="00DD21E8" w:rsidP="00DD21E8">
      <w:pPr>
        <w:numPr>
          <w:ilvl w:val="0"/>
          <w:numId w:val="4"/>
        </w:numPr>
        <w:spacing w:after="0" w:line="360" w:lineRule="auto"/>
        <w:ind w:left="-720" w:hanging="27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</w:pPr>
      <w:r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A 7 </w:t>
      </w:r>
      <w:r w:rsidR="00107EEC"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year</w:t>
      </w:r>
      <w:r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old boy was kidnapped. A few days later the boy was found dead in a nearby garage with 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cut</w:t>
      </w:r>
      <w:r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wound in the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neck</w:t>
      </w:r>
      <w:r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. A </w:t>
      </w:r>
      <w:r w:rsidR="00107EEC"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>23-year-old</w:t>
      </w:r>
      <w:r w:rsidRPr="008D0395">
        <w:rPr>
          <w:rFonts w:ascii="Times New Roman" w:eastAsia="Times New Roman" w:hAnsi="Times New Roman" w:cs="Times New Roman"/>
          <w:b/>
          <w:bCs/>
          <w:sz w:val="28"/>
          <w:szCs w:val="28"/>
          <w:lang w:bidi="ar-EG"/>
        </w:rPr>
        <w:t xml:space="preserve"> neighbor was accused of committing the crime and a blood stain was found on his shirt.</w:t>
      </w:r>
    </w:p>
    <w:p w14:paraId="04AA4090" w14:textId="1780ADEE" w:rsidR="00294B57" w:rsidRPr="00DD21E8" w:rsidRDefault="00DD21E8" w:rsidP="00DD21E8">
      <w:pPr>
        <w:pStyle w:val="BodyText"/>
        <w:numPr>
          <w:ilvl w:val="0"/>
          <w:numId w:val="4"/>
        </w:numPr>
        <w:tabs>
          <w:tab w:val="num" w:pos="720"/>
          <w:tab w:val="right" w:pos="8280"/>
          <w:tab w:val="right" w:pos="8640"/>
        </w:tabs>
        <w:spacing w:beforeLines="60" w:before="144" w:afterLines="60" w:after="144" w:line="360" w:lineRule="atLeast"/>
        <w:ind w:right="32"/>
        <w:rPr>
          <w:rFonts w:asciiTheme="majorBidi" w:hAnsiTheme="majorBidi" w:cstheme="majorBidi"/>
          <w:szCs w:val="28"/>
        </w:rPr>
      </w:pPr>
      <w:r w:rsidRPr="008D0395">
        <w:rPr>
          <w:szCs w:val="28"/>
          <w:lang w:bidi="ar-EG"/>
        </w:rPr>
        <w:t xml:space="preserve">How could you estimate the age of both victim and the </w:t>
      </w:r>
      <w:r w:rsidR="00107EEC" w:rsidRPr="008D0395">
        <w:rPr>
          <w:szCs w:val="28"/>
          <w:lang w:bidi="ar-EG"/>
        </w:rPr>
        <w:t>accused?</w:t>
      </w:r>
    </w:p>
    <w:p w14:paraId="779B15C2" w14:textId="749A2E61" w:rsidR="00DD21E8" w:rsidRPr="00294B57" w:rsidRDefault="00DD21E8" w:rsidP="00DD21E8">
      <w:pPr>
        <w:pStyle w:val="BodyText"/>
        <w:numPr>
          <w:ilvl w:val="0"/>
          <w:numId w:val="4"/>
        </w:numPr>
        <w:tabs>
          <w:tab w:val="num" w:pos="720"/>
          <w:tab w:val="right" w:pos="8280"/>
          <w:tab w:val="right" w:pos="8640"/>
        </w:tabs>
        <w:spacing w:beforeLines="60" w:before="144" w:afterLines="60" w:after="144" w:line="360" w:lineRule="atLeast"/>
        <w:ind w:right="32"/>
        <w:rPr>
          <w:rFonts w:asciiTheme="majorBidi" w:hAnsiTheme="majorBidi" w:cstheme="majorBidi"/>
          <w:szCs w:val="28"/>
        </w:rPr>
      </w:pPr>
      <w:r w:rsidRPr="008D0395">
        <w:rPr>
          <w:szCs w:val="28"/>
          <w:lang w:bidi="ar-EG"/>
        </w:rPr>
        <w:t xml:space="preserve">Describe the </w:t>
      </w:r>
      <w:r>
        <w:rPr>
          <w:szCs w:val="28"/>
          <w:lang w:bidi="ar-EG"/>
        </w:rPr>
        <w:t xml:space="preserve">wound </w:t>
      </w:r>
      <w:r w:rsidRPr="008D0395">
        <w:rPr>
          <w:szCs w:val="28"/>
          <w:lang w:bidi="ar-EG"/>
        </w:rPr>
        <w:t xml:space="preserve">characteristics of the child </w:t>
      </w:r>
      <w:r w:rsidR="00107EEC" w:rsidRPr="008D0395">
        <w:rPr>
          <w:szCs w:val="28"/>
          <w:lang w:bidi="ar-EG"/>
        </w:rPr>
        <w:t>injury.</w:t>
      </w:r>
    </w:p>
    <w:p w14:paraId="2E3DF3AF" w14:textId="77777777" w:rsidR="00DD21E8" w:rsidRPr="00E51D4F" w:rsidRDefault="00DD21E8" w:rsidP="00DD21E8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</w:pPr>
      <w:r w:rsidRPr="00E51D4F">
        <w:rPr>
          <w:rFonts w:ascii="Times New Roman" w:eastAsia="Calibri" w:hAnsi="Times New Roman" w:cs="Times New Roman"/>
          <w:b/>
          <w:bCs/>
          <w:color w:val="000000"/>
          <w:sz w:val="26"/>
          <w:szCs w:val="26"/>
          <w:u w:val="single"/>
          <w:lang w:bidi="ar-EG"/>
        </w:rPr>
        <w:t>Objectives</w:t>
      </w:r>
    </w:p>
    <w:p w14:paraId="19BA3DB8" w14:textId="0B73A7DD" w:rsidR="00DD21E8" w:rsidRPr="00E51D4F" w:rsidRDefault="00DD21E8" w:rsidP="00DD21E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E51D4F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The student should estimate the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age of the </w:t>
      </w:r>
      <w:r w:rsidR="00107EEC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victim.</w:t>
      </w:r>
    </w:p>
    <w:p w14:paraId="18DE77B7" w14:textId="51717B44" w:rsidR="00DD21E8" w:rsidRDefault="00DD21E8" w:rsidP="00DD21E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  <w:r w:rsidRPr="00E51D4F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The student should </w:t>
      </w:r>
      <w:r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 xml:space="preserve">describe the </w:t>
      </w:r>
      <w:r w:rsidR="00107EEC"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  <w:t>wound.</w:t>
      </w:r>
    </w:p>
    <w:p w14:paraId="393C0EAE" w14:textId="73DF9722" w:rsidR="00DD21E8" w:rsidRDefault="00DD21E8" w:rsidP="00DD21E8">
      <w:pPr>
        <w:pStyle w:val="ListParagraph"/>
        <w:numPr>
          <w:ilvl w:val="0"/>
          <w:numId w:val="4"/>
        </w:numPr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  <w:r w:rsidRPr="00E51D4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  <w:t xml:space="preserve">Guide </w:t>
      </w:r>
      <w:r w:rsidR="00107EEC" w:rsidRPr="00E51D4F"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  <w:t>information</w:t>
      </w:r>
    </w:p>
    <w:p w14:paraId="52AFC9FA" w14:textId="77777777" w:rsidR="00107EEC" w:rsidRPr="00294B57" w:rsidRDefault="00107EEC" w:rsidP="00107EEC">
      <w:pPr>
        <w:pStyle w:val="ListParagraph"/>
        <w:spacing w:after="200" w:line="276" w:lineRule="auto"/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>1-</w:t>
      </w:r>
      <w:r w:rsidRPr="00294B57"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 xml:space="preserve">The age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bidi="ar-EG"/>
        </w:rPr>
        <w:t>can be estimated from:</w:t>
      </w:r>
    </w:p>
    <w:p w14:paraId="738AD3F9" w14:textId="43724145" w:rsidR="00107EEC" w:rsidRPr="00107EEC" w:rsidRDefault="00107EEC" w:rsidP="00107EEC">
      <w:pPr>
        <w:pStyle w:val="ListParagraph"/>
        <w:numPr>
          <w:ilvl w:val="0"/>
          <w:numId w:val="4"/>
        </w:numPr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40"/>
          <w:szCs w:val="40"/>
          <w:u w:val="single"/>
          <w:lang w:bidi="ar-EG"/>
        </w:rPr>
      </w:pPr>
      <w:r w:rsidRPr="00107EEC">
        <w:rPr>
          <w:rFonts w:asciiTheme="majorBidi" w:hAnsiTheme="majorBidi" w:cstheme="majorBidi"/>
          <w:sz w:val="28"/>
          <w:szCs w:val="28"/>
        </w:rPr>
        <w:t xml:space="preserve">The lower end of the radius, Ossific. Center reaches </w:t>
      </w:r>
      <w:r w:rsidRPr="00107EEC">
        <w:rPr>
          <w:rFonts w:asciiTheme="majorBidi" w:hAnsiTheme="majorBidi" w:cstheme="majorBidi"/>
          <w:sz w:val="32"/>
          <w:szCs w:val="32"/>
        </w:rPr>
        <w:t>⅔</w:t>
      </w:r>
      <w:r w:rsidRPr="00107EEC">
        <w:rPr>
          <w:rFonts w:asciiTheme="majorBidi" w:hAnsiTheme="majorBidi" w:cstheme="majorBidi"/>
          <w:sz w:val="32"/>
          <w:szCs w:val="32"/>
          <w:vertAlign w:val="superscript"/>
        </w:rPr>
        <w:t>rd.</w:t>
      </w:r>
      <w:r w:rsidRPr="00107EEC">
        <w:rPr>
          <w:rFonts w:asciiTheme="majorBidi" w:hAnsiTheme="majorBidi" w:cstheme="majorBidi"/>
          <w:sz w:val="32"/>
          <w:szCs w:val="32"/>
        </w:rPr>
        <w:t xml:space="preserve"> </w:t>
      </w:r>
      <w:r w:rsidRPr="00107EEC">
        <w:rPr>
          <w:rFonts w:asciiTheme="majorBidi" w:hAnsiTheme="majorBidi" w:cstheme="majorBidi"/>
          <w:sz w:val="28"/>
          <w:szCs w:val="28"/>
        </w:rPr>
        <w:t>breadth at 7 years.</w:t>
      </w:r>
    </w:p>
    <w:p w14:paraId="3E164E0C" w14:textId="3162885E" w:rsidR="00107EEC" w:rsidRPr="00107EEC" w:rsidRDefault="00107EEC" w:rsidP="00107EEC">
      <w:pPr>
        <w:pStyle w:val="ListParagraph"/>
        <w:numPr>
          <w:ilvl w:val="0"/>
          <w:numId w:val="4"/>
        </w:numPr>
        <w:tabs>
          <w:tab w:val="right" w:pos="8280"/>
          <w:tab w:val="right" w:pos="8640"/>
        </w:tabs>
        <w:spacing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r w:rsidRPr="00107EEC">
        <w:rPr>
          <w:rFonts w:asciiTheme="majorBidi" w:hAnsiTheme="majorBidi" w:cstheme="majorBidi"/>
          <w:sz w:val="28"/>
          <w:szCs w:val="28"/>
        </w:rPr>
        <w:t>The proximal (medial) end of the clavicle unites with the shaft at 23 years.</w:t>
      </w:r>
    </w:p>
    <w:p w14:paraId="52F17080" w14:textId="53FDBB1E" w:rsidR="00107EEC" w:rsidRPr="00107EEC" w:rsidRDefault="00107EEC" w:rsidP="00107EEC">
      <w:pPr>
        <w:pStyle w:val="ListParagraph"/>
        <w:numPr>
          <w:ilvl w:val="0"/>
          <w:numId w:val="4"/>
        </w:numPr>
        <w:tabs>
          <w:tab w:val="right" w:pos="8280"/>
          <w:tab w:val="right" w:pos="8640"/>
        </w:tabs>
        <w:spacing w:after="0" w:line="276" w:lineRule="auto"/>
        <w:ind w:right="1622"/>
        <w:jc w:val="lowKashida"/>
        <w:rPr>
          <w:rFonts w:asciiTheme="majorBidi" w:hAnsiTheme="majorBidi" w:cstheme="majorBidi"/>
          <w:sz w:val="28"/>
          <w:szCs w:val="28"/>
        </w:rPr>
      </w:pPr>
      <w:r w:rsidRPr="00107EEC">
        <w:rPr>
          <w:rFonts w:asciiTheme="majorBidi" w:hAnsiTheme="majorBidi" w:cstheme="majorBidi"/>
          <w:sz w:val="28"/>
          <w:szCs w:val="28"/>
        </w:rPr>
        <w:t>The iliac crest unites with the iliac bone at 23 years.</w:t>
      </w:r>
    </w:p>
    <w:p w14:paraId="10ABFFBB" w14:textId="35522E86" w:rsidR="00107EEC" w:rsidRPr="00107EEC" w:rsidRDefault="00107EEC" w:rsidP="00107EEC">
      <w:pPr>
        <w:pStyle w:val="ListParagraph"/>
        <w:numPr>
          <w:ilvl w:val="0"/>
          <w:numId w:val="4"/>
        </w:numPr>
        <w:tabs>
          <w:tab w:val="num" w:pos="1701"/>
          <w:tab w:val="right" w:pos="8280"/>
        </w:tabs>
        <w:spacing w:after="0" w:line="276" w:lineRule="auto"/>
        <w:jc w:val="lowKashida"/>
        <w:rPr>
          <w:rFonts w:asciiTheme="majorBidi" w:hAnsiTheme="majorBidi" w:cstheme="majorBidi"/>
          <w:sz w:val="28"/>
          <w:szCs w:val="28"/>
        </w:rPr>
      </w:pPr>
      <w:proofErr w:type="spellStart"/>
      <w:r w:rsidRPr="00107EEC">
        <w:rPr>
          <w:rFonts w:asciiTheme="majorBidi" w:hAnsiTheme="majorBidi" w:cstheme="majorBidi"/>
          <w:sz w:val="28"/>
          <w:szCs w:val="28"/>
        </w:rPr>
        <w:t>Basiocciput</w:t>
      </w:r>
      <w:proofErr w:type="spellEnd"/>
      <w:r w:rsidRPr="00107EEC">
        <w:rPr>
          <w:rFonts w:asciiTheme="majorBidi" w:hAnsiTheme="majorBidi" w:cstheme="majorBidi"/>
          <w:sz w:val="28"/>
          <w:szCs w:val="28"/>
        </w:rPr>
        <w:t xml:space="preserve"> – basisphenoid suture of the skull closes at 23 years.</w:t>
      </w:r>
    </w:p>
    <w:p w14:paraId="113ECDE9" w14:textId="77777777" w:rsidR="00107EEC" w:rsidRPr="00107EEC" w:rsidRDefault="00107EEC" w:rsidP="00107EEC">
      <w:pPr>
        <w:pStyle w:val="ListParagraph"/>
        <w:spacing w:after="200" w:line="276" w:lineRule="auto"/>
        <w:rPr>
          <w:rFonts w:asciiTheme="majorBidi" w:eastAsia="Calibri" w:hAnsiTheme="majorBidi" w:cstheme="majorBidi"/>
          <w:b/>
          <w:bCs/>
          <w:color w:val="000000"/>
          <w:sz w:val="40"/>
          <w:szCs w:val="40"/>
          <w:u w:val="single"/>
          <w:lang w:bidi="ar-EG"/>
        </w:rPr>
      </w:pPr>
    </w:p>
    <w:p w14:paraId="47EA4AE2" w14:textId="6D964F34" w:rsidR="00107EEC" w:rsidRPr="00107EEC" w:rsidRDefault="00107EEC" w:rsidP="00107EEC">
      <w:pPr>
        <w:spacing w:before="240" w:line="276" w:lineRule="auto"/>
        <w:ind w:left="1701" w:hanging="1161"/>
        <w:jc w:val="both"/>
        <w:rPr>
          <w:sz w:val="28"/>
          <w:szCs w:val="28"/>
          <w:highlight w:val="lightGray"/>
          <w:lang w:val="en-GB"/>
        </w:rPr>
      </w:pPr>
      <w:r w:rsidRPr="00107EEC">
        <w:rPr>
          <w:sz w:val="28"/>
          <w:szCs w:val="28"/>
          <w:highlight w:val="lightGray"/>
          <w:lang w:val="en-GB"/>
        </w:rPr>
        <w:t>2-Wound description:</w:t>
      </w:r>
    </w:p>
    <w:p w14:paraId="0247A1E3" w14:textId="4EEEF930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 xml:space="preserve">Edges are regular and cleanly cut, </w:t>
      </w:r>
    </w:p>
    <w:p w14:paraId="111A3684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 xml:space="preserve">More long than deep. </w:t>
      </w:r>
    </w:p>
    <w:p w14:paraId="35AA3083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lastRenderedPageBreak/>
        <w:t>Hair edges are sharply cut.</w:t>
      </w:r>
    </w:p>
    <w:p w14:paraId="5D13D1CD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>Bleeds profusely.</w:t>
      </w:r>
    </w:p>
    <w:p w14:paraId="5C6498DC" w14:textId="6E04E26E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 xml:space="preserve">Reflects sharp edge </w:t>
      </w:r>
    </w:p>
    <w:p w14:paraId="1A4925A3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>Direction of cut: deeper at the start.</w:t>
      </w:r>
    </w:p>
    <w:p w14:paraId="03359F68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>No abrasions or bruise at edges.</w:t>
      </w:r>
    </w:p>
    <w:p w14:paraId="3B310D4E" w14:textId="77777777" w:rsidR="00107EEC" w:rsidRPr="00107EEC" w:rsidRDefault="00107EEC" w:rsidP="00107EEC">
      <w:pPr>
        <w:numPr>
          <w:ilvl w:val="0"/>
          <w:numId w:val="8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276" w:lineRule="auto"/>
        <w:ind w:left="993" w:hanging="273"/>
        <w:jc w:val="lowKashida"/>
        <w:rPr>
          <w:rFonts w:asciiTheme="majorBidi" w:hAnsiTheme="majorBidi" w:cstheme="majorBidi"/>
          <w:color w:val="000000"/>
          <w:sz w:val="28"/>
          <w:szCs w:val="28"/>
        </w:rPr>
      </w:pPr>
      <w:r w:rsidRPr="00107EEC">
        <w:rPr>
          <w:rFonts w:asciiTheme="majorBidi" w:hAnsiTheme="majorBidi" w:cstheme="majorBidi"/>
          <w:color w:val="000000"/>
          <w:sz w:val="28"/>
          <w:szCs w:val="28"/>
        </w:rPr>
        <w:t>Heal usually by primary intention.</w:t>
      </w:r>
    </w:p>
    <w:p w14:paraId="25688759" w14:textId="77777777" w:rsidR="00DD21E8" w:rsidRDefault="00DD21E8" w:rsidP="00107EEC">
      <w:pPr>
        <w:pStyle w:val="ListParagraph"/>
        <w:spacing w:after="200" w:line="276" w:lineRule="auto"/>
        <w:rPr>
          <w:rFonts w:ascii="Times New Roman" w:eastAsia="Calibri" w:hAnsi="Times New Roman" w:cs="Times New Roman"/>
          <w:b/>
          <w:bCs/>
          <w:color w:val="000000"/>
          <w:sz w:val="32"/>
          <w:szCs w:val="32"/>
          <w:u w:val="single"/>
          <w:lang w:bidi="ar-EG"/>
        </w:rPr>
      </w:pPr>
    </w:p>
    <w:p w14:paraId="2FF38E92" w14:textId="2B20BA77" w:rsidR="00DD21E8" w:rsidRDefault="00DD21E8" w:rsidP="00DD21E8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</w:p>
    <w:p w14:paraId="219E2533" w14:textId="77777777" w:rsidR="00DD21E8" w:rsidRPr="00DD21E8" w:rsidRDefault="00DD21E8" w:rsidP="00DD21E8">
      <w:pPr>
        <w:spacing w:after="200" w:line="276" w:lineRule="auto"/>
        <w:rPr>
          <w:rFonts w:ascii="Times New Roman" w:eastAsia="Calibri" w:hAnsi="Times New Roman" w:cs="Times New Roman"/>
          <w:color w:val="000000"/>
          <w:sz w:val="26"/>
          <w:szCs w:val="26"/>
          <w:lang w:bidi="ar-EG"/>
        </w:rPr>
      </w:pPr>
    </w:p>
    <w:p w14:paraId="2E42DD1D" w14:textId="77777777" w:rsidR="00001226" w:rsidRPr="00AC4DD4" w:rsidRDefault="00001226" w:rsidP="00AC4DD4">
      <w:pPr>
        <w:jc w:val="center"/>
        <w:rPr>
          <w:rFonts w:asciiTheme="majorBidi" w:hAnsiTheme="majorBidi" w:cstheme="majorBidi"/>
          <w:sz w:val="32"/>
          <w:szCs w:val="32"/>
        </w:rPr>
      </w:pPr>
    </w:p>
    <w:sectPr w:rsidR="00001226" w:rsidRPr="00AC4D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47EDB"/>
    <w:multiLevelType w:val="hybridMultilevel"/>
    <w:tmpl w:val="E83274A0"/>
    <w:lvl w:ilvl="0" w:tplc="8F006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883A0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382817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E0A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CCD5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96ACD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DAAF49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6233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A681E7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15896"/>
    <w:multiLevelType w:val="hybridMultilevel"/>
    <w:tmpl w:val="A3D845A4"/>
    <w:lvl w:ilvl="0" w:tplc="25DE1BC4">
      <w:start w:val="1"/>
      <w:numFmt w:val="upperRoman"/>
      <w:lvlText w:val="%1-"/>
      <w:lvlJc w:val="left"/>
      <w:pPr>
        <w:ind w:left="1080" w:hanging="720"/>
      </w:pPr>
      <w:rPr>
        <w:rFonts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337C8"/>
    <w:multiLevelType w:val="hybridMultilevel"/>
    <w:tmpl w:val="A69662AE"/>
    <w:lvl w:ilvl="0" w:tplc="97727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2A6289"/>
    <w:multiLevelType w:val="hybridMultilevel"/>
    <w:tmpl w:val="55E4A5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4ABD2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3B26465"/>
    <w:multiLevelType w:val="hybridMultilevel"/>
    <w:tmpl w:val="B9AC9300"/>
    <w:lvl w:ilvl="0" w:tplc="2D5818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9D5A39"/>
    <w:multiLevelType w:val="hybridMultilevel"/>
    <w:tmpl w:val="AA18EB9C"/>
    <w:lvl w:ilvl="0" w:tplc="80BAE16C">
      <w:start w:val="1"/>
      <w:numFmt w:val="decimal"/>
      <w:lvlText w:val="%1-"/>
      <w:lvlJc w:val="left"/>
      <w:pPr>
        <w:tabs>
          <w:tab w:val="num" w:pos="900"/>
        </w:tabs>
        <w:ind w:left="900" w:right="900" w:hanging="360"/>
      </w:pPr>
    </w:lvl>
    <w:lvl w:ilvl="1" w:tplc="1BA25ECA">
      <w:numFmt w:val="bullet"/>
      <w:lvlText w:val=""/>
      <w:lvlJc w:val="left"/>
      <w:pPr>
        <w:tabs>
          <w:tab w:val="num" w:pos="1620"/>
        </w:tabs>
        <w:ind w:left="1620" w:right="1620" w:hanging="360"/>
      </w:pPr>
      <w:rPr>
        <w:rFonts w:ascii="Symbol" w:eastAsia="Times New Roman" w:hAnsi="Symbol" w:cs="Times New Roman" w:hint="default"/>
      </w:rPr>
    </w:lvl>
    <w:lvl w:ilvl="2" w:tplc="83282712">
      <w:start w:val="1"/>
      <w:numFmt w:val="lowerRoman"/>
      <w:lvlText w:val="%3-"/>
      <w:lvlJc w:val="left"/>
      <w:pPr>
        <w:tabs>
          <w:tab w:val="num" w:pos="2880"/>
        </w:tabs>
        <w:ind w:left="2880" w:right="2880" w:hanging="720"/>
      </w:pPr>
    </w:lvl>
    <w:lvl w:ilvl="3" w:tplc="45CE6114">
      <w:start w:val="1"/>
      <w:numFmt w:val="decimal"/>
      <w:lvlText w:val="%4)"/>
      <w:lvlJc w:val="left"/>
      <w:pPr>
        <w:tabs>
          <w:tab w:val="num" w:pos="3060"/>
        </w:tabs>
        <w:ind w:left="3060" w:right="306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CA0B8A"/>
    <w:multiLevelType w:val="hybridMultilevel"/>
    <w:tmpl w:val="A49EB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D704BC"/>
    <w:multiLevelType w:val="hybridMultilevel"/>
    <w:tmpl w:val="BD4A4D3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81045892">
    <w:abstractNumId w:val="0"/>
  </w:num>
  <w:num w:numId="2" w16cid:durableId="416363893">
    <w:abstractNumId w:val="4"/>
  </w:num>
  <w:num w:numId="3" w16cid:durableId="21977484">
    <w:abstractNumId w:val="6"/>
  </w:num>
  <w:num w:numId="4" w16cid:durableId="1931959698">
    <w:abstractNumId w:val="2"/>
  </w:num>
  <w:num w:numId="5" w16cid:durableId="751198790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8655834">
    <w:abstractNumId w:val="7"/>
  </w:num>
  <w:num w:numId="7" w16cid:durableId="49738294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4484761">
    <w:abstractNumId w:val="3"/>
  </w:num>
  <w:num w:numId="9" w16cid:durableId="1451972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D4"/>
    <w:rsid w:val="00001226"/>
    <w:rsid w:val="0005640D"/>
    <w:rsid w:val="00107EEC"/>
    <w:rsid w:val="00294B57"/>
    <w:rsid w:val="006C486F"/>
    <w:rsid w:val="00AC4DD4"/>
    <w:rsid w:val="00D1483C"/>
    <w:rsid w:val="00D50D19"/>
    <w:rsid w:val="00DD21E8"/>
    <w:rsid w:val="00E51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CFB79"/>
  <w15:chartTrackingRefBased/>
  <w15:docId w15:val="{5EC229F7-EBFA-4BB3-8F8F-9398BCAA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D4F"/>
    <w:pPr>
      <w:ind w:left="720"/>
      <w:contextualSpacing/>
    </w:pPr>
  </w:style>
  <w:style w:type="paragraph" w:styleId="BodyText">
    <w:name w:val="Body Text"/>
    <w:basedOn w:val="Normal"/>
    <w:link w:val="BodyTextChar"/>
    <w:rsid w:val="00E51D4F"/>
    <w:pPr>
      <w:spacing w:before="60" w:after="60" w:line="500" w:lineRule="exact"/>
      <w:jc w:val="lowKashida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51D4F"/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576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Dr.hala saied</dc:creator>
  <cp:keywords/>
  <dc:description/>
  <cp:lastModifiedBy>Dr.hala saied</cp:lastModifiedBy>
  <cp:revision>5</cp:revision>
  <dcterms:created xsi:type="dcterms:W3CDTF">2021-01-13T20:40:00Z</dcterms:created>
  <dcterms:modified xsi:type="dcterms:W3CDTF">2024-09-07T19:55:00Z</dcterms:modified>
</cp:coreProperties>
</file>