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9D45A24" w14:textId="77777777" w:rsidR="002C79E1" w:rsidRPr="00071A4A" w:rsidRDefault="002C79E1" w:rsidP="002C79E1">
      <w:pPr>
        <w:rPr>
          <w:rFonts w:asciiTheme="majorBidi" w:hAnsiTheme="majorBidi" w:cstheme="majorBidi"/>
          <w:sz w:val="28"/>
          <w:szCs w:val="28"/>
          <w:u w:val="single"/>
        </w:rPr>
      </w:pPr>
      <w:r w:rsidRPr="00903D9B">
        <w:rPr>
          <w:rFonts w:asciiTheme="majorBidi" w:hAnsiTheme="majorBidi" w:cstheme="majorBidi"/>
          <w:b/>
          <w:bCs/>
          <w:sz w:val="28"/>
          <w:szCs w:val="28"/>
        </w:rPr>
        <w:t>Case 1:</w:t>
      </w:r>
      <w:r w:rsidRPr="00903D9B">
        <w:rPr>
          <w:rFonts w:asciiTheme="majorBidi" w:hAnsiTheme="majorBidi" w:cstheme="majorBidi"/>
          <w:b/>
          <w:bCs/>
          <w:sz w:val="28"/>
          <w:szCs w:val="28"/>
          <w:u w:val="single"/>
        </w:rPr>
        <w:t xml:space="preserve"> Bone growth</w:t>
      </w:r>
      <w:r w:rsidRPr="00903D9B">
        <w:rPr>
          <w:rFonts w:asciiTheme="majorBidi" w:hAnsiTheme="majorBidi" w:cstheme="majorBidi"/>
          <w:sz w:val="28"/>
          <w:szCs w:val="28"/>
          <w:u w:val="single"/>
        </w:rPr>
        <w:t xml:space="preserve"> </w:t>
      </w:r>
    </w:p>
    <w:p w14:paraId="6292FE8D" w14:textId="0785F22F" w:rsidR="002C79E1" w:rsidRDefault="002C79E1" w:rsidP="002C79E1">
      <w:pPr>
        <w:spacing w:after="0" w:line="240" w:lineRule="auto"/>
        <w:jc w:val="both"/>
        <w:rPr>
          <w:rFonts w:ascii="Times New Roman" w:eastAsia="Times New Roman" w:hAnsi="Times New Roman" w:cs="Times New Roman"/>
          <w:kern w:val="0"/>
          <w:sz w:val="28"/>
          <w:szCs w:val="28"/>
          <w14:ligatures w14:val="none"/>
        </w:rPr>
      </w:pPr>
      <w:r w:rsidRPr="00173732">
        <w:rPr>
          <w:rFonts w:ascii="Times New Roman" w:eastAsia="Times New Roman" w:hAnsi="Times New Roman" w:cs="Times New Roman"/>
          <w:kern w:val="0"/>
          <w:sz w:val="28"/>
          <w:szCs w:val="28"/>
          <w14:ligatures w14:val="none"/>
        </w:rPr>
        <w:t>Ali, a 1</w:t>
      </w:r>
      <w:r>
        <w:rPr>
          <w:rFonts w:ascii="Times New Roman" w:eastAsia="Times New Roman" w:hAnsi="Times New Roman" w:cs="Times New Roman"/>
          <w:kern w:val="0"/>
          <w:sz w:val="28"/>
          <w:szCs w:val="28"/>
          <w14:ligatures w14:val="none"/>
        </w:rPr>
        <w:t xml:space="preserve">4 </w:t>
      </w:r>
      <w:r w:rsidRPr="00173732">
        <w:rPr>
          <w:rFonts w:ascii="Times New Roman" w:eastAsia="Times New Roman" w:hAnsi="Times New Roman" w:cs="Times New Roman"/>
          <w:kern w:val="0"/>
          <w:sz w:val="28"/>
          <w:szCs w:val="28"/>
          <w14:ligatures w14:val="none"/>
        </w:rPr>
        <w:t>year</w:t>
      </w:r>
      <w:r>
        <w:rPr>
          <w:rFonts w:ascii="Times New Roman" w:eastAsia="Times New Roman" w:hAnsi="Times New Roman" w:cs="Times New Roman"/>
          <w:kern w:val="0"/>
          <w:sz w:val="28"/>
          <w:szCs w:val="28"/>
          <w14:ligatures w14:val="none"/>
        </w:rPr>
        <w:t xml:space="preserve"> </w:t>
      </w:r>
      <w:r w:rsidRPr="00173732">
        <w:rPr>
          <w:rFonts w:ascii="Times New Roman" w:eastAsia="Times New Roman" w:hAnsi="Times New Roman" w:cs="Times New Roman"/>
          <w:kern w:val="0"/>
          <w:sz w:val="28"/>
          <w:szCs w:val="28"/>
          <w14:ligatures w14:val="none"/>
        </w:rPr>
        <w:t>old</w:t>
      </w:r>
      <w:r>
        <w:rPr>
          <w:rFonts w:ascii="Times New Roman" w:eastAsia="Times New Roman" w:hAnsi="Times New Roman" w:cs="Times New Roman"/>
          <w:kern w:val="0"/>
          <w:sz w:val="28"/>
          <w:szCs w:val="28"/>
          <w14:ligatures w14:val="none"/>
        </w:rPr>
        <w:t xml:space="preserve"> boy</w:t>
      </w:r>
      <w:r w:rsidRPr="00173732">
        <w:rPr>
          <w:rFonts w:ascii="Times New Roman" w:eastAsia="Times New Roman" w:hAnsi="Times New Roman" w:cs="Times New Roman"/>
          <w:kern w:val="0"/>
          <w:sz w:val="28"/>
          <w:szCs w:val="28"/>
          <w14:ligatures w14:val="none"/>
        </w:rPr>
        <w:t>,</w:t>
      </w:r>
      <w:r>
        <w:rPr>
          <w:rFonts w:ascii="Times New Roman" w:eastAsia="Times New Roman" w:hAnsi="Times New Roman" w:cs="Times New Roman"/>
          <w:kern w:val="0"/>
          <w:sz w:val="28"/>
          <w:szCs w:val="28"/>
          <w14:ligatures w14:val="none"/>
        </w:rPr>
        <w:t xml:space="preserve"> attended the orthopedic clinic as his parents noticed an unequal length of both lower limbs. Which was more noticeable during the last few months. By discussing his history, the parents confirmed that they didn’t notice this variation except in the last few months. They gave a history of a fracture</w:t>
      </w:r>
      <w:r w:rsidRPr="00173732">
        <w:rPr>
          <w:rFonts w:ascii="Times New Roman" w:eastAsia="Times New Roman" w:hAnsi="Times New Roman" w:cs="Times New Roman"/>
          <w:kern w:val="0"/>
          <w:sz w:val="28"/>
          <w:szCs w:val="28"/>
          <w14:ligatures w14:val="none"/>
        </w:rPr>
        <w:t xml:space="preserve"> </w:t>
      </w:r>
      <w:r>
        <w:rPr>
          <w:rFonts w:ascii="Times New Roman" w:eastAsia="Times New Roman" w:hAnsi="Times New Roman" w:cs="Times New Roman"/>
          <w:kern w:val="0"/>
          <w:sz w:val="28"/>
          <w:szCs w:val="28"/>
          <w14:ligatures w14:val="none"/>
        </w:rPr>
        <w:t>in the left leg two years earlier. They were advised to have an X-ray which showed a callus of bone tissue near the upper end of the left tibia indicating a healed fracture. The left leg was the shorter one.</w:t>
      </w:r>
    </w:p>
    <w:p w14:paraId="3C3C6195" w14:textId="77777777" w:rsidR="002C79E1" w:rsidRDefault="002C79E1" w:rsidP="002C79E1">
      <w:pPr>
        <w:spacing w:after="0" w:line="240" w:lineRule="auto"/>
        <w:jc w:val="both"/>
        <w:rPr>
          <w:rFonts w:ascii="Times New Roman" w:eastAsia="Times New Roman" w:hAnsi="Times New Roman" w:cs="Times New Roman"/>
          <w:kern w:val="0"/>
          <w:sz w:val="28"/>
          <w:szCs w:val="28"/>
          <w14:ligatures w14:val="none"/>
        </w:rPr>
      </w:pPr>
    </w:p>
    <w:p w14:paraId="73785C5B" w14:textId="77777777" w:rsidR="002C79E1" w:rsidRDefault="002C79E1" w:rsidP="002C79E1">
      <w:pPr>
        <w:spacing w:after="0" w:line="240" w:lineRule="auto"/>
        <w:jc w:val="both"/>
        <w:rPr>
          <w:rFonts w:ascii="Times New Roman" w:eastAsia="Times New Roman" w:hAnsi="Times New Roman" w:cs="Times New Roman"/>
          <w:kern w:val="0"/>
          <w:sz w:val="28"/>
          <w:szCs w:val="28"/>
          <w14:ligatures w14:val="none"/>
        </w:rPr>
      </w:pPr>
    </w:p>
    <w:p w14:paraId="6B7BF6FB" w14:textId="77777777" w:rsidR="002C79E1" w:rsidRPr="00173732" w:rsidRDefault="002C79E1" w:rsidP="002C79E1">
      <w:pPr>
        <w:spacing w:after="0" w:line="240" w:lineRule="auto"/>
        <w:jc w:val="both"/>
        <w:rPr>
          <w:rFonts w:ascii="Times New Roman" w:eastAsia="Times New Roman" w:hAnsi="Times New Roman" w:cs="Times New Roman"/>
          <w:kern w:val="0"/>
          <w:sz w:val="28"/>
          <w:szCs w:val="28"/>
          <w14:ligatures w14:val="none"/>
        </w:rPr>
      </w:pPr>
    </w:p>
    <w:p w14:paraId="2E76B1CD" w14:textId="29A88C47" w:rsidR="002C79E1" w:rsidRPr="006C20B7" w:rsidRDefault="002C79E1" w:rsidP="002C79E1">
      <w:pPr>
        <w:pStyle w:val="ListParagraph"/>
        <w:numPr>
          <w:ilvl w:val="0"/>
          <w:numId w:val="17"/>
        </w:numPr>
        <w:jc w:val="both"/>
        <w:rPr>
          <w:rFonts w:asciiTheme="majorBidi" w:hAnsiTheme="majorBidi" w:cstheme="majorBidi"/>
          <w:color w:val="FF0000"/>
          <w:sz w:val="28"/>
          <w:szCs w:val="28"/>
        </w:rPr>
      </w:pPr>
      <w:r>
        <w:rPr>
          <w:rFonts w:asciiTheme="majorBidi" w:hAnsiTheme="majorBidi" w:cstheme="majorBidi"/>
          <w:sz w:val="28"/>
          <w:szCs w:val="28"/>
        </w:rPr>
        <w:t>Mention the type of ossification of long bones and their ossification centers.</w:t>
      </w:r>
      <w:r w:rsidRPr="009941D1">
        <w:rPr>
          <w:rFonts w:asciiTheme="majorBidi" w:hAnsiTheme="majorBidi" w:cstheme="majorBidi"/>
          <w:sz w:val="28"/>
          <w:szCs w:val="28"/>
          <w:highlight w:val="yellow"/>
        </w:rPr>
        <w:t xml:space="preserve"> </w:t>
      </w:r>
      <w:r w:rsidRPr="00803A1D">
        <w:rPr>
          <w:rFonts w:asciiTheme="majorBidi" w:hAnsiTheme="majorBidi" w:cstheme="majorBidi"/>
          <w:sz w:val="28"/>
          <w:szCs w:val="28"/>
          <w:highlight w:val="yellow"/>
        </w:rPr>
        <w:t>(Anatomy)</w:t>
      </w:r>
    </w:p>
    <w:p w14:paraId="7501F5AE" w14:textId="5EE8860B" w:rsidR="006C20B7" w:rsidRPr="006C20B7" w:rsidRDefault="006C20B7" w:rsidP="006C20B7">
      <w:pPr>
        <w:pStyle w:val="ListParagraph"/>
        <w:numPr>
          <w:ilvl w:val="0"/>
          <w:numId w:val="27"/>
        </w:numPr>
        <w:jc w:val="both"/>
        <w:rPr>
          <w:rFonts w:asciiTheme="majorBidi" w:hAnsiTheme="majorBidi" w:cstheme="majorBidi"/>
          <w:color w:val="FF0000"/>
          <w:sz w:val="28"/>
          <w:szCs w:val="28"/>
        </w:rPr>
      </w:pPr>
      <w:r>
        <w:rPr>
          <w:rFonts w:asciiTheme="majorBidi" w:hAnsiTheme="majorBidi" w:cstheme="majorBidi"/>
          <w:sz w:val="28"/>
          <w:szCs w:val="28"/>
        </w:rPr>
        <w:t>Revise types of ossification of long bones</w:t>
      </w:r>
    </w:p>
    <w:p w14:paraId="41F22395" w14:textId="4A3B55D4" w:rsidR="006C20B7" w:rsidRPr="002C79E1" w:rsidRDefault="006C20B7" w:rsidP="006C20B7">
      <w:pPr>
        <w:pStyle w:val="ListParagraph"/>
        <w:numPr>
          <w:ilvl w:val="0"/>
          <w:numId w:val="27"/>
        </w:numPr>
        <w:jc w:val="both"/>
        <w:rPr>
          <w:rFonts w:asciiTheme="majorBidi" w:hAnsiTheme="majorBidi" w:cstheme="majorBidi"/>
          <w:color w:val="FF0000"/>
          <w:sz w:val="28"/>
          <w:szCs w:val="28"/>
        </w:rPr>
      </w:pPr>
      <w:r>
        <w:rPr>
          <w:rFonts w:asciiTheme="majorBidi" w:hAnsiTheme="majorBidi" w:cstheme="majorBidi"/>
          <w:sz w:val="28"/>
          <w:szCs w:val="28"/>
        </w:rPr>
        <w:t>Define the ossification centers of long bone and time ,site of appearance.</w:t>
      </w:r>
    </w:p>
    <w:p w14:paraId="37C03FFA" w14:textId="4677D666" w:rsidR="002C79E1" w:rsidRDefault="002C79E1" w:rsidP="002C79E1">
      <w:pPr>
        <w:pStyle w:val="ListParagraph"/>
        <w:numPr>
          <w:ilvl w:val="0"/>
          <w:numId w:val="17"/>
        </w:numPr>
        <w:rPr>
          <w:rFonts w:asciiTheme="majorBidi" w:hAnsiTheme="majorBidi" w:cstheme="majorBidi"/>
          <w:sz w:val="28"/>
          <w:szCs w:val="28"/>
        </w:rPr>
      </w:pPr>
      <w:r>
        <w:rPr>
          <w:rFonts w:asciiTheme="majorBidi" w:hAnsiTheme="majorBidi" w:cstheme="majorBidi"/>
          <w:sz w:val="28"/>
          <w:szCs w:val="28"/>
        </w:rPr>
        <w:t>Describe the structure of a growing long bone.</w:t>
      </w:r>
      <w:r w:rsidRPr="009941D1">
        <w:rPr>
          <w:rFonts w:asciiTheme="majorBidi" w:hAnsiTheme="majorBidi" w:cstheme="majorBidi"/>
          <w:sz w:val="28"/>
          <w:szCs w:val="28"/>
          <w:highlight w:val="yellow"/>
        </w:rPr>
        <w:t>(Anatomy)</w:t>
      </w:r>
    </w:p>
    <w:p w14:paraId="749423E0" w14:textId="27C618B5" w:rsidR="00CA0276" w:rsidRDefault="00CA0276" w:rsidP="00CA0276">
      <w:pPr>
        <w:pStyle w:val="ListParagraph"/>
        <w:numPr>
          <w:ilvl w:val="2"/>
          <w:numId w:val="28"/>
        </w:numPr>
        <w:rPr>
          <w:rFonts w:asciiTheme="majorBidi" w:hAnsiTheme="majorBidi" w:cstheme="majorBidi"/>
          <w:sz w:val="28"/>
          <w:szCs w:val="28"/>
        </w:rPr>
      </w:pPr>
      <w:r>
        <w:rPr>
          <w:rFonts w:asciiTheme="majorBidi" w:hAnsiTheme="majorBidi" w:cstheme="majorBidi"/>
          <w:sz w:val="28"/>
          <w:szCs w:val="28"/>
        </w:rPr>
        <w:t>Different parts of long bone during development.</w:t>
      </w:r>
    </w:p>
    <w:p w14:paraId="1712A78D" w14:textId="5162307C" w:rsidR="00B46028" w:rsidRPr="00B46028" w:rsidRDefault="00B46028" w:rsidP="00B46028">
      <w:pPr>
        <w:pStyle w:val="ListParagraph"/>
        <w:numPr>
          <w:ilvl w:val="2"/>
          <w:numId w:val="28"/>
        </w:numPr>
        <w:rPr>
          <w:rFonts w:asciiTheme="majorBidi" w:hAnsiTheme="majorBidi" w:cstheme="majorBidi"/>
          <w:sz w:val="28"/>
          <w:szCs w:val="28"/>
        </w:rPr>
      </w:pPr>
      <w:r>
        <w:rPr>
          <w:rFonts w:asciiTheme="majorBidi" w:hAnsiTheme="majorBidi" w:cstheme="majorBidi"/>
          <w:sz w:val="28"/>
          <w:szCs w:val="28"/>
        </w:rPr>
        <w:t>Structure responsible for increase of length &amp; width of bone</w:t>
      </w:r>
    </w:p>
    <w:p w14:paraId="78D78255" w14:textId="77777777" w:rsidR="00B46028" w:rsidRPr="00B46028" w:rsidRDefault="00B46028" w:rsidP="00B46028">
      <w:pPr>
        <w:pStyle w:val="ListParagraph"/>
        <w:ind w:left="1800"/>
        <w:rPr>
          <w:rFonts w:asciiTheme="majorBidi" w:hAnsiTheme="majorBidi" w:cstheme="majorBidi"/>
          <w:sz w:val="28"/>
          <w:szCs w:val="28"/>
        </w:rPr>
      </w:pPr>
    </w:p>
    <w:p w14:paraId="70C8DAA5" w14:textId="40F77FC4" w:rsidR="002C79E1" w:rsidRDefault="002C79E1" w:rsidP="002C79E1">
      <w:pPr>
        <w:pStyle w:val="ListParagraph"/>
        <w:numPr>
          <w:ilvl w:val="0"/>
          <w:numId w:val="17"/>
        </w:numPr>
        <w:rPr>
          <w:rFonts w:asciiTheme="majorBidi" w:hAnsiTheme="majorBidi" w:cstheme="majorBidi"/>
          <w:sz w:val="28"/>
          <w:szCs w:val="28"/>
        </w:rPr>
      </w:pPr>
      <w:r>
        <w:rPr>
          <w:rFonts w:asciiTheme="majorBidi" w:hAnsiTheme="majorBidi" w:cstheme="majorBidi"/>
          <w:sz w:val="28"/>
          <w:szCs w:val="28"/>
        </w:rPr>
        <w:t>Explain the discrepancy in the length of both limbs.(</w:t>
      </w:r>
      <w:r w:rsidRPr="009855E5">
        <w:rPr>
          <w:rFonts w:asciiTheme="majorBidi" w:hAnsiTheme="majorBidi" w:cstheme="majorBidi"/>
          <w:sz w:val="28"/>
          <w:szCs w:val="28"/>
          <w:highlight w:val="yellow"/>
        </w:rPr>
        <w:t>Anatomy)</w:t>
      </w:r>
    </w:p>
    <w:p w14:paraId="54C00D43" w14:textId="47B6857A" w:rsidR="00B46028" w:rsidRPr="002C79E1" w:rsidRDefault="00B46028" w:rsidP="00B46028">
      <w:pPr>
        <w:pStyle w:val="ListParagraph"/>
        <w:numPr>
          <w:ilvl w:val="0"/>
          <w:numId w:val="29"/>
        </w:numPr>
        <w:rPr>
          <w:rFonts w:asciiTheme="majorBidi" w:hAnsiTheme="majorBidi" w:cstheme="majorBidi"/>
          <w:sz w:val="28"/>
          <w:szCs w:val="28"/>
        </w:rPr>
      </w:pPr>
      <w:r>
        <w:rPr>
          <w:rFonts w:asciiTheme="majorBidi" w:hAnsiTheme="majorBidi" w:cstheme="majorBidi"/>
          <w:sz w:val="28"/>
          <w:szCs w:val="28"/>
        </w:rPr>
        <w:t>Details of epiphyseal plate</w:t>
      </w:r>
    </w:p>
    <w:p w14:paraId="6478EFF7" w14:textId="402B6BE4" w:rsidR="002C79E1" w:rsidRDefault="00B7107A" w:rsidP="002C79E1">
      <w:pPr>
        <w:rPr>
          <w:rFonts w:asciiTheme="majorBidi" w:hAnsiTheme="majorBidi" w:cstheme="majorBidi"/>
          <w:noProof/>
          <w:sz w:val="28"/>
          <w:szCs w:val="28"/>
        </w:rPr>
      </w:pPr>
      <w:r>
        <w:rPr>
          <w:noProof/>
        </w:rPr>
        <w:drawing>
          <wp:anchor distT="0" distB="0" distL="114300" distR="114300" simplePos="0" relativeHeight="251661312" behindDoc="1" locked="0" layoutInCell="1" allowOverlap="1" wp14:anchorId="291789A8" wp14:editId="39897C05">
            <wp:simplePos x="0" y="0"/>
            <wp:positionH relativeFrom="column">
              <wp:posOffset>1171575</wp:posOffset>
            </wp:positionH>
            <wp:positionV relativeFrom="paragraph">
              <wp:posOffset>8890</wp:posOffset>
            </wp:positionV>
            <wp:extent cx="3059430" cy="3048000"/>
            <wp:effectExtent l="0" t="0" r="7620" b="0"/>
            <wp:wrapTight wrapText="bothSides">
              <wp:wrapPolygon edited="0">
                <wp:start x="0" y="0"/>
                <wp:lineTo x="0" y="21465"/>
                <wp:lineTo x="21519" y="21465"/>
                <wp:lineTo x="21519" y="0"/>
                <wp:lineTo x="0" y="0"/>
              </wp:wrapPolygon>
            </wp:wrapTight>
            <wp:docPr id="1689617045" name="Picture 16" descr="Young patient with a leg limb length discrepanc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Young patient with a leg limb length discrepancy"/>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059430" cy="30480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E9AB2AC" w14:textId="77777777" w:rsidR="002C79E1" w:rsidRDefault="002C79E1" w:rsidP="002C79E1">
      <w:pPr>
        <w:rPr>
          <w:rFonts w:asciiTheme="majorBidi" w:hAnsiTheme="majorBidi" w:cstheme="majorBidi"/>
          <w:sz w:val="28"/>
          <w:szCs w:val="28"/>
        </w:rPr>
      </w:pPr>
    </w:p>
    <w:p w14:paraId="5FC51F17" w14:textId="77777777" w:rsidR="002C79E1" w:rsidRDefault="002C79E1" w:rsidP="002C79E1">
      <w:pPr>
        <w:rPr>
          <w:rFonts w:asciiTheme="majorBidi" w:hAnsiTheme="majorBidi" w:cstheme="majorBidi"/>
          <w:noProof/>
          <w:sz w:val="28"/>
          <w:szCs w:val="28"/>
        </w:rPr>
      </w:pPr>
    </w:p>
    <w:p w14:paraId="28468E72" w14:textId="77777777" w:rsidR="002C79E1" w:rsidRDefault="002C79E1" w:rsidP="002C79E1">
      <w:pPr>
        <w:rPr>
          <w:rFonts w:asciiTheme="majorBidi" w:hAnsiTheme="majorBidi" w:cstheme="majorBidi"/>
          <w:sz w:val="28"/>
          <w:szCs w:val="28"/>
        </w:rPr>
      </w:pPr>
    </w:p>
    <w:p w14:paraId="35D38421" w14:textId="77777777" w:rsidR="002C79E1" w:rsidRDefault="002C79E1" w:rsidP="002C79E1">
      <w:pPr>
        <w:rPr>
          <w:rFonts w:asciiTheme="majorBidi" w:hAnsiTheme="majorBidi" w:cstheme="majorBidi"/>
          <w:noProof/>
          <w:sz w:val="28"/>
          <w:szCs w:val="28"/>
        </w:rPr>
      </w:pPr>
    </w:p>
    <w:p w14:paraId="0E80C23A" w14:textId="77777777" w:rsidR="002C79E1" w:rsidRDefault="002C79E1" w:rsidP="002C79E1">
      <w:pPr>
        <w:rPr>
          <w:rFonts w:asciiTheme="majorBidi" w:hAnsiTheme="majorBidi" w:cstheme="majorBidi"/>
          <w:sz w:val="28"/>
          <w:szCs w:val="28"/>
        </w:rPr>
      </w:pPr>
    </w:p>
    <w:p w14:paraId="7CA7F58C" w14:textId="77777777" w:rsidR="002C79E1" w:rsidRDefault="002C79E1" w:rsidP="002C79E1">
      <w:pPr>
        <w:rPr>
          <w:rFonts w:asciiTheme="majorBidi" w:hAnsiTheme="majorBidi" w:cstheme="majorBidi"/>
          <w:sz w:val="28"/>
          <w:szCs w:val="28"/>
        </w:rPr>
      </w:pPr>
    </w:p>
    <w:p w14:paraId="5283EAD4" w14:textId="22B098B6" w:rsidR="002C79E1" w:rsidRDefault="002C79E1" w:rsidP="002C79E1">
      <w:pPr>
        <w:rPr>
          <w:rFonts w:asciiTheme="majorBidi" w:hAnsiTheme="majorBidi" w:cstheme="majorBidi"/>
          <w:sz w:val="28"/>
          <w:szCs w:val="28"/>
        </w:rPr>
      </w:pPr>
    </w:p>
    <w:p w14:paraId="29D4A14E" w14:textId="6BDF3A95" w:rsidR="002C79E1" w:rsidRDefault="000C37D3" w:rsidP="002C79E1">
      <w:pPr>
        <w:rPr>
          <w:rFonts w:asciiTheme="majorBidi" w:hAnsiTheme="majorBidi" w:cstheme="majorBidi"/>
          <w:sz w:val="28"/>
          <w:szCs w:val="28"/>
        </w:rPr>
      </w:pPr>
      <w:r>
        <w:rPr>
          <w:noProof/>
        </w:rPr>
        <mc:AlternateContent>
          <mc:Choice Requires="wps">
            <w:drawing>
              <wp:anchor distT="0" distB="0" distL="114300" distR="114300" simplePos="0" relativeHeight="251662336" behindDoc="1" locked="0" layoutInCell="1" allowOverlap="1" wp14:anchorId="724F178F" wp14:editId="25371356">
                <wp:simplePos x="0" y="0"/>
                <wp:positionH relativeFrom="column">
                  <wp:posOffset>1152525</wp:posOffset>
                </wp:positionH>
                <wp:positionV relativeFrom="paragraph">
                  <wp:posOffset>3810</wp:posOffset>
                </wp:positionV>
                <wp:extent cx="3181350" cy="352425"/>
                <wp:effectExtent l="0" t="0" r="0" b="9525"/>
                <wp:wrapTight wrapText="bothSides">
                  <wp:wrapPolygon edited="0">
                    <wp:start x="0" y="0"/>
                    <wp:lineTo x="0" y="21016"/>
                    <wp:lineTo x="21471" y="21016"/>
                    <wp:lineTo x="21471" y="0"/>
                    <wp:lineTo x="0" y="0"/>
                  </wp:wrapPolygon>
                </wp:wrapTight>
                <wp:docPr id="2068731734" name="Text Box 1"/>
                <wp:cNvGraphicFramePr/>
                <a:graphic xmlns:a="http://schemas.openxmlformats.org/drawingml/2006/main">
                  <a:graphicData uri="http://schemas.microsoft.com/office/word/2010/wordprocessingShape">
                    <wps:wsp>
                      <wps:cNvSpPr txBox="1"/>
                      <wps:spPr>
                        <a:xfrm>
                          <a:off x="0" y="0"/>
                          <a:ext cx="3181350" cy="352425"/>
                        </a:xfrm>
                        <a:prstGeom prst="rect">
                          <a:avLst/>
                        </a:prstGeom>
                        <a:solidFill>
                          <a:prstClr val="white"/>
                        </a:solidFill>
                        <a:ln>
                          <a:noFill/>
                        </a:ln>
                      </wps:spPr>
                      <wps:txbx>
                        <w:txbxContent>
                          <w:p w14:paraId="0CB46054" w14:textId="77777777" w:rsidR="002C79E1" w:rsidRPr="00F739D8" w:rsidRDefault="002C79E1" w:rsidP="002C79E1">
                            <w:pPr>
                              <w:pStyle w:val="Caption"/>
                              <w:jc w:val="both"/>
                              <w:rPr>
                                <w:rFonts w:asciiTheme="majorBidi" w:hAnsiTheme="majorBidi" w:cstheme="majorBidi"/>
                                <w:b/>
                                <w:bCs/>
                                <w:noProof/>
                                <w:sz w:val="20"/>
                                <w:szCs w:val="20"/>
                              </w:rPr>
                            </w:pPr>
                            <w:r w:rsidRPr="00F739D8">
                              <w:rPr>
                                <w:rFonts w:asciiTheme="majorBidi" w:hAnsiTheme="majorBidi" w:cstheme="majorBidi"/>
                                <w:b/>
                                <w:bCs/>
                                <w:noProof/>
                                <w:sz w:val="20"/>
                                <w:szCs w:val="20"/>
                              </w:rPr>
                              <w:t>Photo of a child with a limb length discrepancy due to growth plate injury.</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24F178F" id="_x0000_t202" coordsize="21600,21600" o:spt="202" path="m,l,21600r21600,l21600,xe">
                <v:stroke joinstyle="miter"/>
                <v:path gradientshapeok="t" o:connecttype="rect"/>
              </v:shapetype>
              <v:shape id="Text Box 1" o:spid="_x0000_s1026" type="#_x0000_t202" style="position:absolute;margin-left:90.75pt;margin-top:.3pt;width:250.5pt;height:27.7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" stroked="f">
                <v:textbox inset="0,0,0,0">
                  <w:txbxContent>
                    <w:p w14:paraId="0CB46054" w14:textId="77777777" w:rsidR="002C79E1" w:rsidRPr="00F739D8" w:rsidRDefault="002C79E1" w:rsidP="002C79E1">
                      <w:pPr>
                        <w:pStyle w:val="Caption"/>
                        <w:jc w:val="both"/>
                        <w:rPr>
                          <w:rFonts w:asciiTheme="majorBidi" w:hAnsiTheme="majorBidi" w:cstheme="majorBidi"/>
                          <w:b/>
                          <w:bCs/>
                          <w:noProof/>
                          <w:sz w:val="20"/>
                          <w:szCs w:val="20"/>
                        </w:rPr>
                      </w:pPr>
                      <w:r w:rsidRPr="00F739D8">
                        <w:rPr>
                          <w:rFonts w:asciiTheme="majorBidi" w:hAnsiTheme="majorBidi" w:cstheme="majorBidi"/>
                          <w:b/>
                          <w:bCs/>
                          <w:noProof/>
                          <w:sz w:val="20"/>
                          <w:szCs w:val="20"/>
                        </w:rPr>
                        <w:t>Photo of a child with a limb length discrepancy due to growth plate injury.</w:t>
                      </w:r>
                    </w:p>
                  </w:txbxContent>
                </v:textbox>
                <w10:wrap type="tight"/>
              </v:shape>
            </w:pict>
          </mc:Fallback>
        </mc:AlternateContent>
      </w:r>
    </w:p>
    <w:p w14:paraId="5D3D0274" w14:textId="370FF111" w:rsidR="002C79E1" w:rsidRPr="00384D40" w:rsidRDefault="002C79E1" w:rsidP="002C79E1">
      <w:pPr>
        <w:rPr>
          <w:rFonts w:asciiTheme="majorBidi" w:hAnsiTheme="majorBidi" w:cstheme="majorBidi"/>
          <w:sz w:val="28"/>
          <w:szCs w:val="28"/>
        </w:rPr>
      </w:pPr>
    </w:p>
    <w:p w14:paraId="0894032C" w14:textId="77777777" w:rsidR="002C79E1" w:rsidRDefault="002C79E1" w:rsidP="002C79E1">
      <w:pPr>
        <w:rPr>
          <w:rFonts w:asciiTheme="majorBidi" w:hAnsiTheme="majorBidi" w:cstheme="majorBidi"/>
          <w:sz w:val="28"/>
          <w:szCs w:val="28"/>
        </w:rPr>
      </w:pPr>
    </w:p>
    <w:p w14:paraId="314A5918" w14:textId="77777777" w:rsidR="002C79E1" w:rsidRDefault="002C79E1" w:rsidP="002C79E1">
      <w:pPr>
        <w:jc w:val="center"/>
        <w:rPr>
          <w:rFonts w:asciiTheme="majorBidi" w:hAnsiTheme="majorBidi" w:cstheme="majorBidi"/>
          <w:sz w:val="28"/>
          <w:szCs w:val="28"/>
        </w:rPr>
      </w:pPr>
      <w:r>
        <w:rPr>
          <w:noProof/>
        </w:rPr>
        <w:drawing>
          <wp:inline distT="0" distB="0" distL="0" distR="0" wp14:anchorId="5E676139" wp14:editId="5AE44640">
            <wp:extent cx="3034145" cy="3901042"/>
            <wp:effectExtent l="0" t="0" r="0" b="4445"/>
            <wp:docPr id="1396601870" name="Picture 4" descr="An x-ray of a knee join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96601870" name="Picture 4" descr="An x-ray of a knee joint&#10;&#10;Description automatically generated"/>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043394" cy="3912934"/>
                    </a:xfrm>
                    <a:prstGeom prst="rect">
                      <a:avLst/>
                    </a:prstGeom>
                    <a:noFill/>
                    <a:ln>
                      <a:noFill/>
                    </a:ln>
                  </pic:spPr>
                </pic:pic>
              </a:graphicData>
            </a:graphic>
          </wp:inline>
        </w:drawing>
      </w:r>
    </w:p>
    <w:p w14:paraId="0C48CAB5" w14:textId="77777777" w:rsidR="002C79E1" w:rsidRDefault="002C79E1" w:rsidP="002C79E1">
      <w:pPr>
        <w:jc w:val="center"/>
        <w:rPr>
          <w:rFonts w:asciiTheme="majorBidi" w:hAnsiTheme="majorBidi" w:cstheme="majorBidi"/>
          <w:sz w:val="28"/>
          <w:szCs w:val="28"/>
        </w:rPr>
      </w:pPr>
      <w:r>
        <w:rPr>
          <w:noProof/>
        </w:rPr>
        <w:lastRenderedPageBreak/>
        <w:drawing>
          <wp:inline distT="0" distB="0" distL="0" distR="0" wp14:anchorId="7264488D" wp14:editId="0C4039EB">
            <wp:extent cx="3054928" cy="3520702"/>
            <wp:effectExtent l="0" t="0" r="0" b="3810"/>
            <wp:docPr id="1009957244" name="Picture 5" descr="X-ray of a leg and a bo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9957244" name="Picture 5" descr="X-ray of a leg and a bone&#10;&#10;Description automatically generated"/>
                    <pic:cNvPicPr>
                      <a:picLocks noChangeAspect="1" noChangeArrowheads="1"/>
                    </pic:cNvPicPr>
                  </pic:nvPicPr>
                  <pic:blipFill rotWithShape="1">
                    <a:blip r:embed="rId7">
                      <a:extLst>
                        <a:ext uri="{28A0092B-C50C-407E-A947-70E740481C1C}">
                          <a14:useLocalDpi xmlns:a14="http://schemas.microsoft.com/office/drawing/2010/main" val="0"/>
                        </a:ext>
                      </a:extLst>
                    </a:blip>
                    <a:srcRect b="8214"/>
                    <a:stretch/>
                  </pic:blipFill>
                  <pic:spPr bwMode="auto">
                    <a:xfrm>
                      <a:off x="0" y="0"/>
                      <a:ext cx="3069594" cy="3537604"/>
                    </a:xfrm>
                    <a:prstGeom prst="rect">
                      <a:avLst/>
                    </a:prstGeom>
                    <a:noFill/>
                    <a:ln>
                      <a:noFill/>
                    </a:ln>
                    <a:extLst>
                      <a:ext uri="{53640926-AAD7-44D8-BBD7-CCE9431645EC}">
                        <a14:shadowObscured xmlns:a14="http://schemas.microsoft.com/office/drawing/2010/main"/>
                      </a:ext>
                    </a:extLst>
                  </pic:spPr>
                </pic:pic>
              </a:graphicData>
            </a:graphic>
          </wp:inline>
        </w:drawing>
      </w:r>
    </w:p>
    <w:p w14:paraId="5F954530" w14:textId="77777777" w:rsidR="002C79E1" w:rsidRPr="0047096A" w:rsidRDefault="002C79E1" w:rsidP="002C79E1">
      <w:pPr>
        <w:rPr>
          <w:rFonts w:asciiTheme="majorBidi" w:hAnsiTheme="majorBidi" w:cstheme="majorBidi"/>
          <w:sz w:val="28"/>
          <w:szCs w:val="28"/>
        </w:rPr>
      </w:pPr>
    </w:p>
    <w:p w14:paraId="7C8C2E8E" w14:textId="77777777" w:rsidR="002C79E1" w:rsidRPr="00025F79" w:rsidRDefault="002C79E1" w:rsidP="002C79E1">
      <w:pPr>
        <w:rPr>
          <w:rFonts w:asciiTheme="majorBidi" w:hAnsiTheme="majorBidi" w:cstheme="majorBidi"/>
          <w:b/>
          <w:bCs/>
          <w:sz w:val="28"/>
          <w:szCs w:val="28"/>
        </w:rPr>
      </w:pPr>
      <w:r w:rsidRPr="00025F79">
        <w:rPr>
          <w:rFonts w:asciiTheme="majorBidi" w:hAnsiTheme="majorBidi" w:cstheme="majorBidi"/>
          <w:b/>
          <w:bCs/>
          <w:sz w:val="28"/>
          <w:szCs w:val="28"/>
        </w:rPr>
        <w:t xml:space="preserve">Case 2: </w:t>
      </w:r>
      <w:r w:rsidRPr="00903D9B">
        <w:rPr>
          <w:rFonts w:asciiTheme="majorBidi" w:hAnsiTheme="majorBidi" w:cstheme="majorBidi"/>
          <w:b/>
          <w:bCs/>
          <w:sz w:val="28"/>
          <w:szCs w:val="28"/>
          <w:u w:val="single"/>
        </w:rPr>
        <w:t>Immotile cilia syndrome</w:t>
      </w:r>
      <w:r w:rsidRPr="00025F79">
        <w:rPr>
          <w:rFonts w:asciiTheme="majorBidi" w:hAnsiTheme="majorBidi" w:cstheme="majorBidi"/>
          <w:b/>
          <w:bCs/>
          <w:sz w:val="28"/>
          <w:szCs w:val="28"/>
        </w:rPr>
        <w:t xml:space="preserve"> </w:t>
      </w:r>
    </w:p>
    <w:p w14:paraId="28E301E9" w14:textId="77777777" w:rsidR="002C79E1" w:rsidRPr="00434D2E" w:rsidRDefault="002C79E1" w:rsidP="002C79E1">
      <w:pPr>
        <w:jc w:val="both"/>
        <w:rPr>
          <w:rFonts w:ascii="Times New Roman" w:eastAsia="Times New Roman" w:hAnsi="Times New Roman" w:cs="Times New Roman"/>
          <w:kern w:val="0"/>
          <w:sz w:val="28"/>
          <w:szCs w:val="28"/>
          <w14:ligatures w14:val="none"/>
        </w:rPr>
      </w:pPr>
      <w:r w:rsidRPr="00434D2E">
        <w:rPr>
          <w:rFonts w:asciiTheme="majorBidi" w:hAnsiTheme="majorBidi" w:cstheme="majorBidi"/>
          <w:sz w:val="32"/>
          <w:szCs w:val="32"/>
        </w:rPr>
        <w:t xml:space="preserve">     </w:t>
      </w:r>
      <w:r w:rsidRPr="00434D2E">
        <w:rPr>
          <w:rFonts w:ascii="Times New Roman" w:eastAsia="Times New Roman" w:hAnsi="Times New Roman" w:cs="Times New Roman"/>
          <w:kern w:val="0"/>
          <w:sz w:val="28"/>
          <w:szCs w:val="28"/>
          <w14:ligatures w14:val="none"/>
        </w:rPr>
        <w:t xml:space="preserve">A 27-year-old woman arrived at the infertility clinic, claiming to have been unable to conceive for two years. She has a history of tubal pregnancy, recurrent chest infection and chronic sinusitis. The initial assessment of infertility revealed normal hormone levels and normal pelvic ultrasound findings, The doctor </w:t>
      </w:r>
      <w:r>
        <w:rPr>
          <w:rFonts w:ascii="Times New Roman" w:eastAsia="Times New Roman" w:hAnsi="Times New Roman" w:cs="Times New Roman"/>
          <w:kern w:val="0"/>
          <w:sz w:val="28"/>
          <w:szCs w:val="28"/>
          <w14:ligatures w14:val="none"/>
        </w:rPr>
        <w:t>suspected</w:t>
      </w:r>
      <w:r w:rsidRPr="00434D2E">
        <w:rPr>
          <w:rFonts w:ascii="Times New Roman" w:eastAsia="Times New Roman" w:hAnsi="Times New Roman" w:cs="Times New Roman"/>
          <w:kern w:val="0"/>
          <w:sz w:val="28"/>
          <w:szCs w:val="28"/>
          <w14:ligatures w14:val="none"/>
        </w:rPr>
        <w:t xml:space="preserve"> there may be an underlying genetic disorder influencing cilia function. Immotile cilia syndrome is</w:t>
      </w:r>
      <w:r>
        <w:rPr>
          <w:rFonts w:ascii="Times New Roman" w:eastAsia="Times New Roman" w:hAnsi="Times New Roman" w:cs="Times New Roman"/>
          <w:kern w:val="0"/>
          <w:sz w:val="28"/>
          <w:szCs w:val="28"/>
          <w14:ligatures w14:val="none"/>
        </w:rPr>
        <w:t xml:space="preserve"> confirmed by </w:t>
      </w:r>
      <w:r w:rsidRPr="00434D2E">
        <w:rPr>
          <w:rFonts w:ascii="Times New Roman" w:eastAsia="Times New Roman" w:hAnsi="Times New Roman" w:cs="Times New Roman"/>
          <w:kern w:val="0"/>
          <w:sz w:val="28"/>
          <w:szCs w:val="28"/>
          <w14:ligatures w14:val="none"/>
        </w:rPr>
        <w:t>genetic testing.</w:t>
      </w:r>
    </w:p>
    <w:p w14:paraId="27CD1918" w14:textId="77777777" w:rsidR="002C79E1" w:rsidRPr="00025F79" w:rsidRDefault="002C79E1" w:rsidP="002C79E1">
      <w:pPr>
        <w:jc w:val="both"/>
        <w:rPr>
          <w:rFonts w:asciiTheme="majorBidi" w:hAnsiTheme="majorBidi" w:cstheme="majorBidi"/>
          <w:sz w:val="28"/>
          <w:szCs w:val="28"/>
        </w:rPr>
      </w:pPr>
    </w:p>
    <w:p w14:paraId="54D8F87D" w14:textId="3814C2EA" w:rsidR="002C79E1" w:rsidRDefault="002C79E1" w:rsidP="002C79E1">
      <w:pPr>
        <w:pStyle w:val="ListParagraph"/>
        <w:numPr>
          <w:ilvl w:val="0"/>
          <w:numId w:val="8"/>
        </w:numPr>
        <w:rPr>
          <w:rFonts w:asciiTheme="majorBidi" w:hAnsiTheme="majorBidi" w:cstheme="majorBidi"/>
          <w:sz w:val="28"/>
          <w:szCs w:val="28"/>
        </w:rPr>
      </w:pPr>
      <w:r w:rsidRPr="00025F79">
        <w:rPr>
          <w:rFonts w:asciiTheme="majorBidi" w:hAnsiTheme="majorBidi" w:cstheme="majorBidi"/>
          <w:sz w:val="28"/>
          <w:szCs w:val="28"/>
        </w:rPr>
        <w:t>Describe  the anatomy of the fallopian tube.</w:t>
      </w:r>
      <w:r w:rsidRPr="00121427">
        <w:rPr>
          <w:rFonts w:asciiTheme="majorBidi" w:hAnsiTheme="majorBidi" w:cstheme="majorBidi"/>
          <w:sz w:val="28"/>
          <w:szCs w:val="28"/>
          <w:highlight w:val="yellow"/>
        </w:rPr>
        <w:t xml:space="preserve"> </w:t>
      </w:r>
      <w:r w:rsidRPr="00803A1D">
        <w:rPr>
          <w:rFonts w:asciiTheme="majorBidi" w:hAnsiTheme="majorBidi" w:cstheme="majorBidi"/>
          <w:sz w:val="28"/>
          <w:szCs w:val="28"/>
          <w:highlight w:val="yellow"/>
        </w:rPr>
        <w:t>(Anatomy)</w:t>
      </w:r>
    </w:p>
    <w:p w14:paraId="02730A67" w14:textId="4EAA591F" w:rsidR="006A690D" w:rsidRPr="006A690D" w:rsidRDefault="006A690D" w:rsidP="006A690D">
      <w:pPr>
        <w:pStyle w:val="ListParagraph"/>
        <w:numPr>
          <w:ilvl w:val="0"/>
          <w:numId w:val="29"/>
        </w:numPr>
        <w:rPr>
          <w:rFonts w:asciiTheme="majorBidi" w:hAnsiTheme="majorBidi" w:cstheme="majorBidi"/>
          <w:sz w:val="28"/>
          <w:szCs w:val="28"/>
        </w:rPr>
      </w:pPr>
      <w:r>
        <w:rPr>
          <w:rFonts w:asciiTheme="majorBidi" w:hAnsiTheme="majorBidi" w:cstheme="majorBidi"/>
          <w:sz w:val="28"/>
          <w:szCs w:val="28"/>
        </w:rPr>
        <w:t>Different  parts of uterine (fallopian tube).</w:t>
      </w:r>
    </w:p>
    <w:p w14:paraId="34F61541" w14:textId="2DB05F93" w:rsidR="002C79E1" w:rsidRDefault="002C79E1" w:rsidP="002C79E1">
      <w:pPr>
        <w:pStyle w:val="ListParagraph"/>
        <w:numPr>
          <w:ilvl w:val="0"/>
          <w:numId w:val="8"/>
        </w:numPr>
        <w:rPr>
          <w:rFonts w:asciiTheme="majorBidi" w:hAnsiTheme="majorBidi" w:cstheme="majorBidi"/>
          <w:sz w:val="28"/>
          <w:szCs w:val="28"/>
        </w:rPr>
      </w:pPr>
      <w:r w:rsidRPr="00573DDD">
        <w:rPr>
          <w:rFonts w:asciiTheme="majorBidi" w:hAnsiTheme="majorBidi" w:cstheme="majorBidi"/>
          <w:sz w:val="28"/>
          <w:szCs w:val="28"/>
        </w:rPr>
        <w:t>Explain how the above-mentioned syndrome can result in the case of infertility or tubal pregnancy</w:t>
      </w:r>
      <w:r w:rsidRPr="00573DDD">
        <w:rPr>
          <w:rFonts w:asciiTheme="majorBidi" w:hAnsiTheme="majorBidi" w:cstheme="majorBidi"/>
          <w:sz w:val="28"/>
          <w:szCs w:val="28"/>
          <w:highlight w:val="yellow"/>
        </w:rPr>
        <w:t>. (Anatomy)</w:t>
      </w:r>
    </w:p>
    <w:p w14:paraId="78DFEDEC" w14:textId="68C73CAC" w:rsidR="006A690D" w:rsidRPr="002C79E1" w:rsidRDefault="006A690D" w:rsidP="006A690D">
      <w:pPr>
        <w:pStyle w:val="ListParagraph"/>
        <w:numPr>
          <w:ilvl w:val="0"/>
          <w:numId w:val="29"/>
        </w:numPr>
        <w:rPr>
          <w:rFonts w:asciiTheme="majorBidi" w:hAnsiTheme="majorBidi" w:cstheme="majorBidi"/>
          <w:sz w:val="28"/>
          <w:szCs w:val="28"/>
        </w:rPr>
      </w:pPr>
      <w:r>
        <w:rPr>
          <w:rFonts w:asciiTheme="majorBidi" w:hAnsiTheme="majorBidi" w:cstheme="majorBidi"/>
          <w:sz w:val="28"/>
          <w:szCs w:val="28"/>
        </w:rPr>
        <w:t>Function of cilia within the fallopian tube.</w:t>
      </w:r>
    </w:p>
    <w:p w14:paraId="31EA1F25" w14:textId="4A42854B" w:rsidR="002C79E1" w:rsidRDefault="002C79E1" w:rsidP="002C79E1">
      <w:pPr>
        <w:pStyle w:val="ListParagraph"/>
        <w:numPr>
          <w:ilvl w:val="0"/>
          <w:numId w:val="8"/>
        </w:numPr>
        <w:rPr>
          <w:rFonts w:asciiTheme="majorBidi" w:hAnsiTheme="majorBidi" w:cstheme="majorBidi"/>
          <w:sz w:val="28"/>
          <w:szCs w:val="28"/>
        </w:rPr>
      </w:pPr>
      <w:r w:rsidRPr="00573DDD">
        <w:rPr>
          <w:rFonts w:asciiTheme="majorBidi" w:hAnsiTheme="majorBidi" w:cstheme="majorBidi"/>
          <w:sz w:val="28"/>
          <w:szCs w:val="28"/>
        </w:rPr>
        <w:t>Enumerate the types of cell apical modification with examples.</w:t>
      </w:r>
      <w:r w:rsidRPr="002A644C">
        <w:rPr>
          <w:rFonts w:asciiTheme="majorBidi" w:hAnsiTheme="majorBidi" w:cstheme="majorBidi"/>
          <w:sz w:val="28"/>
          <w:szCs w:val="28"/>
        </w:rPr>
        <w:t xml:space="preserve"> </w:t>
      </w:r>
      <w:r>
        <w:rPr>
          <w:rFonts w:asciiTheme="majorBidi" w:hAnsiTheme="majorBidi" w:cstheme="majorBidi"/>
          <w:sz w:val="28"/>
          <w:szCs w:val="28"/>
        </w:rPr>
        <w:t>(</w:t>
      </w:r>
      <w:r w:rsidRPr="00F7047A">
        <w:rPr>
          <w:rFonts w:asciiTheme="majorBidi" w:hAnsiTheme="majorBidi" w:cstheme="majorBidi"/>
          <w:sz w:val="28"/>
          <w:szCs w:val="28"/>
          <w:highlight w:val="yellow"/>
        </w:rPr>
        <w:t>Histology)</w:t>
      </w:r>
    </w:p>
    <w:p w14:paraId="598C1969" w14:textId="41F31141" w:rsidR="006A690D" w:rsidRPr="006A690D" w:rsidRDefault="006A690D" w:rsidP="006A690D">
      <w:pPr>
        <w:pStyle w:val="ListParagraph"/>
        <w:numPr>
          <w:ilvl w:val="0"/>
          <w:numId w:val="29"/>
        </w:numPr>
        <w:rPr>
          <w:rFonts w:asciiTheme="majorBidi" w:hAnsiTheme="majorBidi" w:cstheme="majorBidi"/>
          <w:sz w:val="28"/>
          <w:szCs w:val="28"/>
        </w:rPr>
      </w:pPr>
      <w:r w:rsidRPr="006A690D">
        <w:rPr>
          <w:rFonts w:asciiTheme="majorBidi" w:hAnsiTheme="majorBidi" w:cstheme="majorBidi"/>
          <w:b/>
          <w:bCs/>
          <w:sz w:val="28"/>
          <w:szCs w:val="28"/>
        </w:rPr>
        <w:t>Microvilli</w:t>
      </w:r>
    </w:p>
    <w:p w14:paraId="4E845BE3" w14:textId="7D7E7258" w:rsidR="006A690D" w:rsidRPr="006A690D" w:rsidRDefault="006A690D" w:rsidP="006A690D">
      <w:pPr>
        <w:pStyle w:val="ListParagraph"/>
        <w:numPr>
          <w:ilvl w:val="0"/>
          <w:numId w:val="29"/>
        </w:numPr>
        <w:rPr>
          <w:rFonts w:asciiTheme="majorBidi" w:hAnsiTheme="majorBidi" w:cstheme="majorBidi"/>
          <w:sz w:val="28"/>
          <w:szCs w:val="28"/>
        </w:rPr>
      </w:pPr>
      <w:r w:rsidRPr="006A690D">
        <w:rPr>
          <w:rFonts w:asciiTheme="majorBidi" w:hAnsiTheme="majorBidi" w:cstheme="majorBidi"/>
          <w:b/>
          <w:bCs/>
          <w:sz w:val="28"/>
          <w:szCs w:val="28"/>
        </w:rPr>
        <w:t>Stereocilia: (solid= non- motile)</w:t>
      </w:r>
    </w:p>
    <w:p w14:paraId="470E7CF8" w14:textId="60B0F118" w:rsidR="006A690D" w:rsidRDefault="006A690D" w:rsidP="006A690D">
      <w:pPr>
        <w:pStyle w:val="ListParagraph"/>
        <w:numPr>
          <w:ilvl w:val="0"/>
          <w:numId w:val="29"/>
        </w:numPr>
        <w:rPr>
          <w:rFonts w:asciiTheme="majorBidi" w:hAnsiTheme="majorBidi" w:cstheme="majorBidi"/>
          <w:sz w:val="28"/>
          <w:szCs w:val="28"/>
        </w:rPr>
      </w:pPr>
      <w:r w:rsidRPr="006A690D">
        <w:rPr>
          <w:rFonts w:asciiTheme="majorBidi" w:hAnsiTheme="majorBidi" w:cstheme="majorBidi"/>
          <w:b/>
          <w:bCs/>
          <w:sz w:val="28"/>
          <w:szCs w:val="28"/>
        </w:rPr>
        <w:lastRenderedPageBreak/>
        <w:t>Cilia</w:t>
      </w:r>
    </w:p>
    <w:p w14:paraId="6CEC3B4D" w14:textId="063CAB54" w:rsidR="007D1459" w:rsidRPr="007D1459" w:rsidRDefault="006A690D" w:rsidP="007D1459">
      <w:pPr>
        <w:pStyle w:val="ListParagraph"/>
        <w:numPr>
          <w:ilvl w:val="0"/>
          <w:numId w:val="29"/>
        </w:numPr>
        <w:rPr>
          <w:rFonts w:asciiTheme="majorBidi" w:hAnsiTheme="majorBidi" w:cstheme="majorBidi"/>
          <w:sz w:val="28"/>
          <w:szCs w:val="28"/>
        </w:rPr>
      </w:pPr>
      <w:r w:rsidRPr="006A690D">
        <w:rPr>
          <w:rFonts w:asciiTheme="majorBidi" w:hAnsiTheme="majorBidi" w:cstheme="majorBidi"/>
          <w:b/>
          <w:bCs/>
          <w:sz w:val="28"/>
          <w:szCs w:val="28"/>
        </w:rPr>
        <w:t>Flagella</w:t>
      </w:r>
    </w:p>
    <w:p w14:paraId="7DB9AF8C" w14:textId="77777777" w:rsidR="002C79E1" w:rsidRDefault="002C79E1" w:rsidP="002C79E1">
      <w:pPr>
        <w:pStyle w:val="ListParagraph"/>
        <w:numPr>
          <w:ilvl w:val="0"/>
          <w:numId w:val="8"/>
        </w:numPr>
        <w:rPr>
          <w:rFonts w:asciiTheme="majorBidi" w:hAnsiTheme="majorBidi" w:cstheme="majorBidi"/>
          <w:sz w:val="28"/>
          <w:szCs w:val="28"/>
        </w:rPr>
      </w:pPr>
      <w:r>
        <w:rPr>
          <w:rFonts w:asciiTheme="majorBidi" w:hAnsiTheme="majorBidi" w:cstheme="majorBidi"/>
          <w:sz w:val="28"/>
          <w:szCs w:val="28"/>
        </w:rPr>
        <w:t>In cases of male patients, h</w:t>
      </w:r>
      <w:r w:rsidRPr="00025F79">
        <w:rPr>
          <w:rFonts w:asciiTheme="majorBidi" w:hAnsiTheme="majorBidi" w:cstheme="majorBidi"/>
          <w:sz w:val="28"/>
          <w:szCs w:val="28"/>
        </w:rPr>
        <w:t>ow this syndrome affect fertility</w:t>
      </w:r>
      <w:r>
        <w:rPr>
          <w:rFonts w:asciiTheme="majorBidi" w:hAnsiTheme="majorBidi" w:cstheme="majorBidi"/>
          <w:sz w:val="28"/>
          <w:szCs w:val="28"/>
        </w:rPr>
        <w:t xml:space="preserve">? </w:t>
      </w:r>
      <w:r w:rsidRPr="0020066F">
        <w:rPr>
          <w:rFonts w:asciiTheme="majorBidi" w:hAnsiTheme="majorBidi" w:cstheme="majorBidi"/>
          <w:sz w:val="28"/>
          <w:szCs w:val="28"/>
          <w:highlight w:val="yellow"/>
        </w:rPr>
        <w:t>.(Histology)</w:t>
      </w:r>
    </w:p>
    <w:p w14:paraId="77A3FAC1" w14:textId="775FEC1F" w:rsidR="007D1459" w:rsidRPr="0020066F" w:rsidRDefault="007D1459" w:rsidP="007D1459">
      <w:pPr>
        <w:pStyle w:val="ListParagraph"/>
        <w:rPr>
          <w:rFonts w:asciiTheme="majorBidi" w:hAnsiTheme="majorBidi" w:cstheme="majorBidi"/>
          <w:sz w:val="28"/>
          <w:szCs w:val="28"/>
        </w:rPr>
      </w:pPr>
      <w:r>
        <w:rPr>
          <w:rFonts w:asciiTheme="majorBidi" w:hAnsiTheme="majorBidi" w:cstheme="majorBidi"/>
          <w:sz w:val="28"/>
          <w:szCs w:val="28"/>
        </w:rPr>
        <w:t xml:space="preserve">Structure </w:t>
      </w:r>
      <w:r w:rsidR="0055280C">
        <w:rPr>
          <w:rFonts w:asciiTheme="majorBidi" w:hAnsiTheme="majorBidi" w:cstheme="majorBidi"/>
          <w:sz w:val="28"/>
          <w:szCs w:val="28"/>
        </w:rPr>
        <w:t xml:space="preserve"> &amp; function </w:t>
      </w:r>
      <w:r>
        <w:rPr>
          <w:rFonts w:asciiTheme="majorBidi" w:hAnsiTheme="majorBidi" w:cstheme="majorBidi"/>
          <w:sz w:val="28"/>
          <w:szCs w:val="28"/>
        </w:rPr>
        <w:t xml:space="preserve">of sperm </w:t>
      </w:r>
      <w:r w:rsidR="0055280C">
        <w:rPr>
          <w:rFonts w:asciiTheme="majorBidi" w:hAnsiTheme="majorBidi" w:cstheme="majorBidi"/>
          <w:sz w:val="28"/>
          <w:szCs w:val="28"/>
        </w:rPr>
        <w:t>flagellum</w:t>
      </w:r>
    </w:p>
    <w:p w14:paraId="5C3CF4DF" w14:textId="77777777" w:rsidR="002C79E1" w:rsidRDefault="002C79E1" w:rsidP="002C79E1">
      <w:pPr>
        <w:pStyle w:val="ListParagraph"/>
        <w:rPr>
          <w:rFonts w:asciiTheme="majorBidi" w:hAnsiTheme="majorBidi" w:cstheme="majorBidi"/>
          <w:sz w:val="28"/>
          <w:szCs w:val="28"/>
        </w:rPr>
      </w:pPr>
    </w:p>
    <w:p w14:paraId="298B088C" w14:textId="77777777" w:rsidR="002C79E1" w:rsidRDefault="002C79E1" w:rsidP="002C79E1">
      <w:pPr>
        <w:pStyle w:val="ListParagraph"/>
        <w:rPr>
          <w:rFonts w:asciiTheme="majorBidi" w:hAnsiTheme="majorBidi" w:cstheme="majorBidi"/>
          <w:sz w:val="28"/>
          <w:szCs w:val="28"/>
        </w:rPr>
      </w:pPr>
    </w:p>
    <w:p w14:paraId="55D3AE29" w14:textId="77777777" w:rsidR="002C79E1" w:rsidRDefault="002C79E1" w:rsidP="002C79E1">
      <w:pPr>
        <w:pStyle w:val="ListParagraph"/>
        <w:rPr>
          <w:rFonts w:asciiTheme="majorBidi" w:hAnsiTheme="majorBidi" w:cstheme="majorBidi"/>
          <w:sz w:val="28"/>
          <w:szCs w:val="28"/>
        </w:rPr>
      </w:pPr>
    </w:p>
    <w:p w14:paraId="34CD49CA" w14:textId="77777777" w:rsidR="002C79E1" w:rsidRDefault="002C79E1" w:rsidP="002C79E1">
      <w:pPr>
        <w:pStyle w:val="ListParagraph"/>
        <w:rPr>
          <w:rFonts w:asciiTheme="majorBidi" w:hAnsiTheme="majorBidi" w:cstheme="majorBidi"/>
          <w:sz w:val="28"/>
          <w:szCs w:val="28"/>
        </w:rPr>
      </w:pPr>
    </w:p>
    <w:p w14:paraId="42949DA1" w14:textId="77777777" w:rsidR="002C79E1" w:rsidRDefault="002C79E1" w:rsidP="002C79E1">
      <w:pPr>
        <w:pStyle w:val="ListParagraph"/>
        <w:rPr>
          <w:rFonts w:asciiTheme="majorBidi" w:hAnsiTheme="majorBidi" w:cstheme="majorBidi"/>
          <w:sz w:val="28"/>
          <w:szCs w:val="28"/>
        </w:rPr>
      </w:pPr>
    </w:p>
    <w:p w14:paraId="5A6FFBC2" w14:textId="77777777" w:rsidR="002C79E1" w:rsidRDefault="002C79E1" w:rsidP="002C79E1">
      <w:pPr>
        <w:pStyle w:val="ListParagraph"/>
        <w:rPr>
          <w:rFonts w:asciiTheme="majorBidi" w:hAnsiTheme="majorBidi" w:cstheme="majorBidi"/>
          <w:sz w:val="28"/>
          <w:szCs w:val="28"/>
        </w:rPr>
      </w:pPr>
    </w:p>
    <w:p w14:paraId="151A2C41" w14:textId="77777777" w:rsidR="002C79E1" w:rsidRDefault="002C79E1" w:rsidP="002C79E1">
      <w:pPr>
        <w:pStyle w:val="ListParagraph"/>
        <w:rPr>
          <w:rFonts w:asciiTheme="majorBidi" w:hAnsiTheme="majorBidi" w:cstheme="majorBidi"/>
          <w:sz w:val="28"/>
          <w:szCs w:val="28"/>
        </w:rPr>
      </w:pPr>
    </w:p>
    <w:p w14:paraId="282066DF" w14:textId="77777777" w:rsidR="002C79E1" w:rsidRDefault="002C79E1" w:rsidP="002C79E1">
      <w:pPr>
        <w:pStyle w:val="ListParagraph"/>
        <w:rPr>
          <w:rFonts w:asciiTheme="majorBidi" w:hAnsiTheme="majorBidi" w:cstheme="majorBidi"/>
          <w:sz w:val="28"/>
          <w:szCs w:val="28"/>
        </w:rPr>
      </w:pPr>
    </w:p>
    <w:p w14:paraId="7E1747C2" w14:textId="77777777" w:rsidR="002C79E1" w:rsidRDefault="002C79E1" w:rsidP="002C79E1">
      <w:pPr>
        <w:pStyle w:val="ListParagraph"/>
        <w:rPr>
          <w:rFonts w:asciiTheme="majorBidi" w:hAnsiTheme="majorBidi" w:cstheme="majorBidi"/>
          <w:sz w:val="28"/>
          <w:szCs w:val="28"/>
        </w:rPr>
      </w:pPr>
    </w:p>
    <w:p w14:paraId="5E28DA02" w14:textId="77777777" w:rsidR="002C79E1" w:rsidRDefault="002C79E1" w:rsidP="002C79E1">
      <w:pPr>
        <w:pStyle w:val="ListParagraph"/>
        <w:rPr>
          <w:rFonts w:asciiTheme="majorBidi" w:hAnsiTheme="majorBidi" w:cstheme="majorBidi"/>
          <w:sz w:val="28"/>
          <w:szCs w:val="28"/>
        </w:rPr>
      </w:pPr>
    </w:p>
    <w:p w14:paraId="6040545E" w14:textId="77777777" w:rsidR="002C79E1" w:rsidRDefault="002C79E1" w:rsidP="002C79E1">
      <w:pPr>
        <w:pStyle w:val="ListParagraph"/>
        <w:rPr>
          <w:rFonts w:asciiTheme="majorBidi" w:hAnsiTheme="majorBidi" w:cstheme="majorBidi"/>
          <w:sz w:val="28"/>
          <w:szCs w:val="28"/>
        </w:rPr>
      </w:pPr>
    </w:p>
    <w:p w14:paraId="1EF18B98" w14:textId="77777777" w:rsidR="002C79E1" w:rsidRDefault="002C79E1" w:rsidP="002C79E1">
      <w:pPr>
        <w:pStyle w:val="ListParagraph"/>
        <w:rPr>
          <w:rFonts w:asciiTheme="majorBidi" w:hAnsiTheme="majorBidi" w:cstheme="majorBidi"/>
          <w:sz w:val="28"/>
          <w:szCs w:val="28"/>
        </w:rPr>
      </w:pPr>
    </w:p>
    <w:p w14:paraId="3384F9D8" w14:textId="77777777" w:rsidR="002C79E1" w:rsidRDefault="002C79E1" w:rsidP="002C79E1">
      <w:pPr>
        <w:pStyle w:val="ListParagraph"/>
        <w:rPr>
          <w:rFonts w:asciiTheme="majorBidi" w:hAnsiTheme="majorBidi" w:cstheme="majorBidi"/>
          <w:sz w:val="28"/>
          <w:szCs w:val="28"/>
        </w:rPr>
      </w:pPr>
    </w:p>
    <w:p w14:paraId="0F71B315" w14:textId="77777777" w:rsidR="002C79E1" w:rsidRPr="00BE611B" w:rsidRDefault="002C79E1" w:rsidP="002C79E1">
      <w:pPr>
        <w:pStyle w:val="ListParagraph"/>
        <w:rPr>
          <w:rFonts w:asciiTheme="majorBidi" w:hAnsiTheme="majorBidi" w:cstheme="majorBidi"/>
          <w:sz w:val="28"/>
          <w:szCs w:val="28"/>
        </w:rPr>
      </w:pPr>
      <w:r>
        <w:rPr>
          <w:rFonts w:asciiTheme="majorBidi" w:hAnsiTheme="majorBidi" w:cstheme="majorBidi"/>
          <w:b/>
          <w:bCs/>
          <w:noProof/>
          <w:sz w:val="28"/>
          <w:szCs w:val="28"/>
        </w:rPr>
        <w:drawing>
          <wp:anchor distT="0" distB="0" distL="114300" distR="114300" simplePos="0" relativeHeight="251659264" behindDoc="1" locked="0" layoutInCell="1" allowOverlap="1" wp14:anchorId="16FAA70B" wp14:editId="28E70D17">
            <wp:simplePos x="0" y="0"/>
            <wp:positionH relativeFrom="margin">
              <wp:posOffset>-388620</wp:posOffset>
            </wp:positionH>
            <wp:positionV relativeFrom="paragraph">
              <wp:posOffset>349250</wp:posOffset>
            </wp:positionV>
            <wp:extent cx="2998470" cy="1851660"/>
            <wp:effectExtent l="0" t="0" r="0" b="0"/>
            <wp:wrapTight wrapText="bothSides">
              <wp:wrapPolygon edited="0">
                <wp:start x="0" y="0"/>
                <wp:lineTo x="0" y="21333"/>
                <wp:lineTo x="21408" y="21333"/>
                <wp:lineTo x="21408" y="0"/>
                <wp:lineTo x="0" y="0"/>
              </wp:wrapPolygon>
            </wp:wrapTight>
            <wp:docPr id="587872286"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998470" cy="1851660"/>
                    </a:xfrm>
                    <a:prstGeom prst="rect">
                      <a:avLst/>
                    </a:prstGeom>
                    <a:noFill/>
                  </pic:spPr>
                </pic:pic>
              </a:graphicData>
            </a:graphic>
            <wp14:sizeRelV relativeFrom="margin">
              <wp14:pctHeight>0</wp14:pctHeight>
            </wp14:sizeRelV>
          </wp:anchor>
        </w:drawing>
      </w:r>
    </w:p>
    <w:p w14:paraId="17EFD76A" w14:textId="77777777" w:rsidR="002C79E1" w:rsidRDefault="002C79E1" w:rsidP="002C79E1">
      <w:pPr>
        <w:rPr>
          <w:rFonts w:asciiTheme="majorBidi" w:hAnsiTheme="majorBidi" w:cstheme="majorBidi"/>
          <w:b/>
          <w:bCs/>
          <w:sz w:val="28"/>
          <w:szCs w:val="28"/>
        </w:rPr>
      </w:pPr>
      <w:r w:rsidRPr="00E06D2A">
        <w:rPr>
          <w:rFonts w:asciiTheme="majorBidi" w:hAnsiTheme="majorBidi" w:cstheme="majorBidi"/>
          <w:b/>
          <w:bCs/>
          <w:noProof/>
          <w:sz w:val="28"/>
          <w:szCs w:val="28"/>
        </w:rPr>
        <w:drawing>
          <wp:anchor distT="0" distB="0" distL="114300" distR="114300" simplePos="0" relativeHeight="251660288" behindDoc="1" locked="0" layoutInCell="1" allowOverlap="1" wp14:anchorId="42EDF8C2" wp14:editId="3A20C484">
            <wp:simplePos x="0" y="0"/>
            <wp:positionH relativeFrom="margin">
              <wp:posOffset>3312160</wp:posOffset>
            </wp:positionH>
            <wp:positionV relativeFrom="paragraph">
              <wp:posOffset>6985</wp:posOffset>
            </wp:positionV>
            <wp:extent cx="3040380" cy="1586865"/>
            <wp:effectExtent l="0" t="0" r="7620" b="0"/>
            <wp:wrapTight wrapText="bothSides">
              <wp:wrapPolygon edited="0">
                <wp:start x="0" y="0"/>
                <wp:lineTo x="0" y="21263"/>
                <wp:lineTo x="21519" y="21263"/>
                <wp:lineTo x="21519" y="0"/>
                <wp:lineTo x="0" y="0"/>
              </wp:wrapPolygon>
            </wp:wrapTight>
            <wp:docPr id="1371840814" name="Picture 4" descr="A diagram of a human body&#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1840814" name="Picture 4" descr="A diagram of a human body&#10;&#10;Description automatically generated"/>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040380" cy="1586865"/>
                    </a:xfrm>
                    <a:prstGeom prst="rect">
                      <a:avLst/>
                    </a:prstGeom>
                    <a:noFill/>
                    <a:ln>
                      <a:noFill/>
                    </a:ln>
                  </pic:spPr>
                </pic:pic>
              </a:graphicData>
            </a:graphic>
            <wp14:sizeRelV relativeFrom="margin">
              <wp14:pctHeight>0</wp14:pctHeight>
            </wp14:sizeRelV>
          </wp:anchor>
        </w:drawing>
      </w:r>
    </w:p>
    <w:p w14:paraId="6727CC7B" w14:textId="77777777" w:rsidR="002C79E1" w:rsidRDefault="002C79E1" w:rsidP="002C79E1">
      <w:pPr>
        <w:rPr>
          <w:rFonts w:asciiTheme="majorBidi" w:hAnsiTheme="majorBidi" w:cstheme="majorBidi"/>
          <w:b/>
          <w:bCs/>
          <w:sz w:val="28"/>
          <w:szCs w:val="28"/>
        </w:rPr>
      </w:pPr>
    </w:p>
    <w:p w14:paraId="7CDC75C1" w14:textId="77777777" w:rsidR="002C79E1" w:rsidRDefault="002C79E1" w:rsidP="002C79E1">
      <w:pPr>
        <w:rPr>
          <w:rFonts w:asciiTheme="majorBidi" w:hAnsiTheme="majorBidi" w:cstheme="majorBidi"/>
          <w:b/>
          <w:bCs/>
          <w:sz w:val="28"/>
          <w:szCs w:val="28"/>
        </w:rPr>
      </w:pPr>
    </w:p>
    <w:p w14:paraId="309E5C9C" w14:textId="77777777" w:rsidR="002C79E1" w:rsidRPr="007E4C8E" w:rsidRDefault="002C79E1" w:rsidP="002C79E1">
      <w:pPr>
        <w:rPr>
          <w:rFonts w:asciiTheme="majorBidi" w:hAnsiTheme="majorBidi" w:cstheme="majorBidi"/>
          <w:b/>
          <w:bCs/>
          <w:sz w:val="28"/>
          <w:szCs w:val="28"/>
        </w:rPr>
      </w:pPr>
    </w:p>
    <w:p w14:paraId="46538AF0" w14:textId="77777777" w:rsidR="002C79E1" w:rsidRPr="00E06D2A" w:rsidRDefault="002C79E1" w:rsidP="002C79E1">
      <w:pPr>
        <w:rPr>
          <w:rFonts w:asciiTheme="majorBidi" w:hAnsiTheme="majorBidi" w:cstheme="majorBidi"/>
          <w:b/>
          <w:bCs/>
          <w:sz w:val="28"/>
          <w:szCs w:val="28"/>
        </w:rPr>
      </w:pPr>
    </w:p>
    <w:p w14:paraId="0E05F0DB" w14:textId="77777777" w:rsidR="002C79E1" w:rsidRDefault="002C79E1" w:rsidP="002C79E1">
      <w:pPr>
        <w:rPr>
          <w:rFonts w:asciiTheme="majorBidi" w:hAnsiTheme="majorBidi" w:cstheme="majorBidi"/>
          <w:b/>
          <w:bCs/>
          <w:sz w:val="28"/>
          <w:szCs w:val="28"/>
        </w:rPr>
      </w:pPr>
    </w:p>
    <w:p w14:paraId="14F5C8F8" w14:textId="77777777" w:rsidR="002C79E1" w:rsidRDefault="002C79E1" w:rsidP="002C79E1">
      <w:pPr>
        <w:rPr>
          <w:rFonts w:asciiTheme="majorBidi" w:hAnsiTheme="majorBidi" w:cstheme="majorBidi"/>
          <w:b/>
          <w:bCs/>
          <w:sz w:val="28"/>
          <w:szCs w:val="28"/>
        </w:rPr>
      </w:pPr>
      <w:r w:rsidRPr="007E4C8E">
        <w:rPr>
          <w:rFonts w:asciiTheme="majorBidi" w:hAnsiTheme="majorBidi" w:cstheme="majorBidi"/>
          <w:b/>
          <w:bCs/>
          <w:noProof/>
          <w:sz w:val="28"/>
          <w:szCs w:val="28"/>
        </w:rPr>
        <w:lastRenderedPageBreak/>
        <w:drawing>
          <wp:anchor distT="0" distB="0" distL="114300" distR="114300" simplePos="0" relativeHeight="251664384" behindDoc="1" locked="0" layoutInCell="1" allowOverlap="1" wp14:anchorId="7531E147" wp14:editId="161FBEB8">
            <wp:simplePos x="0" y="0"/>
            <wp:positionH relativeFrom="margin">
              <wp:posOffset>871220</wp:posOffset>
            </wp:positionH>
            <wp:positionV relativeFrom="paragraph">
              <wp:posOffset>314325</wp:posOffset>
            </wp:positionV>
            <wp:extent cx="4157345" cy="2581275"/>
            <wp:effectExtent l="0" t="0" r="0" b="9525"/>
            <wp:wrapTight wrapText="bothSides">
              <wp:wrapPolygon edited="0">
                <wp:start x="0" y="0"/>
                <wp:lineTo x="0" y="21520"/>
                <wp:lineTo x="21478" y="21520"/>
                <wp:lineTo x="21478" y="0"/>
                <wp:lineTo x="0" y="0"/>
              </wp:wrapPolygon>
            </wp:wrapTight>
            <wp:docPr id="853022427" name="Picture 5" descr="A diagram of a human body&#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3022427" name="Picture 5" descr="A diagram of a human body&#10;&#10;Description automatically generated"/>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157345" cy="2581275"/>
                    </a:xfrm>
                    <a:prstGeom prst="rect">
                      <a:avLst/>
                    </a:prstGeom>
                    <a:noFill/>
                    <a:ln>
                      <a:noFill/>
                    </a:ln>
                  </pic:spPr>
                </pic:pic>
              </a:graphicData>
            </a:graphic>
            <wp14:sizeRelH relativeFrom="margin">
              <wp14:pctWidth>0</wp14:pctWidth>
            </wp14:sizeRelH>
          </wp:anchor>
        </w:drawing>
      </w:r>
    </w:p>
    <w:p w14:paraId="342B898B" w14:textId="77777777" w:rsidR="002C79E1" w:rsidRDefault="002C79E1" w:rsidP="002C79E1">
      <w:pPr>
        <w:rPr>
          <w:rFonts w:asciiTheme="majorBidi" w:hAnsiTheme="majorBidi" w:cstheme="majorBidi"/>
          <w:b/>
          <w:bCs/>
          <w:sz w:val="28"/>
          <w:szCs w:val="28"/>
        </w:rPr>
      </w:pPr>
    </w:p>
    <w:p w14:paraId="05485CDC" w14:textId="77777777" w:rsidR="002C79E1" w:rsidRDefault="002C79E1" w:rsidP="002C79E1">
      <w:pPr>
        <w:rPr>
          <w:rFonts w:asciiTheme="majorBidi" w:hAnsiTheme="majorBidi" w:cstheme="majorBidi"/>
          <w:b/>
          <w:bCs/>
          <w:sz w:val="28"/>
          <w:szCs w:val="28"/>
        </w:rPr>
      </w:pPr>
    </w:p>
    <w:p w14:paraId="441F22B6" w14:textId="77777777" w:rsidR="002C79E1" w:rsidRPr="00B62B1D" w:rsidRDefault="002C79E1" w:rsidP="002C79E1">
      <w:pPr>
        <w:rPr>
          <w:rFonts w:asciiTheme="majorBidi" w:hAnsiTheme="majorBidi" w:cstheme="majorBidi"/>
          <w:b/>
          <w:bCs/>
          <w:sz w:val="28"/>
          <w:szCs w:val="28"/>
        </w:rPr>
      </w:pPr>
    </w:p>
    <w:p w14:paraId="79838232" w14:textId="77777777" w:rsidR="002C79E1" w:rsidRDefault="002C79E1" w:rsidP="002C79E1">
      <w:pPr>
        <w:rPr>
          <w:rFonts w:asciiTheme="majorBidi" w:hAnsiTheme="majorBidi" w:cstheme="majorBidi"/>
          <w:b/>
          <w:bCs/>
          <w:sz w:val="28"/>
          <w:szCs w:val="28"/>
        </w:rPr>
      </w:pPr>
    </w:p>
    <w:p w14:paraId="4526AF73" w14:textId="77777777" w:rsidR="002C79E1" w:rsidRDefault="002C79E1" w:rsidP="002C79E1">
      <w:pPr>
        <w:rPr>
          <w:rFonts w:asciiTheme="majorBidi" w:hAnsiTheme="majorBidi" w:cstheme="majorBidi"/>
          <w:b/>
          <w:bCs/>
          <w:sz w:val="28"/>
          <w:szCs w:val="28"/>
        </w:rPr>
      </w:pPr>
    </w:p>
    <w:p w14:paraId="7825AF35" w14:textId="77777777" w:rsidR="002C79E1" w:rsidRDefault="002C79E1" w:rsidP="002C79E1">
      <w:pPr>
        <w:rPr>
          <w:rFonts w:asciiTheme="majorBidi" w:hAnsiTheme="majorBidi" w:cstheme="majorBidi"/>
          <w:b/>
          <w:bCs/>
          <w:sz w:val="28"/>
          <w:szCs w:val="28"/>
        </w:rPr>
      </w:pPr>
    </w:p>
    <w:p w14:paraId="58BF7BB0" w14:textId="77777777" w:rsidR="002C79E1" w:rsidRDefault="002C79E1" w:rsidP="002C79E1">
      <w:pPr>
        <w:rPr>
          <w:rFonts w:asciiTheme="majorBidi" w:hAnsiTheme="majorBidi" w:cstheme="majorBidi"/>
          <w:b/>
          <w:bCs/>
          <w:sz w:val="28"/>
          <w:szCs w:val="28"/>
        </w:rPr>
      </w:pPr>
      <w:r>
        <w:rPr>
          <w:noProof/>
        </w:rPr>
        <mc:AlternateContent>
          <mc:Choice Requires="wps">
            <w:drawing>
              <wp:anchor distT="0" distB="0" distL="114300" distR="114300" simplePos="0" relativeHeight="251663360" behindDoc="1" locked="0" layoutInCell="1" allowOverlap="1" wp14:anchorId="2BB2036B" wp14:editId="6739D990">
                <wp:simplePos x="0" y="0"/>
                <wp:positionH relativeFrom="column">
                  <wp:posOffset>1648651</wp:posOffset>
                </wp:positionH>
                <wp:positionV relativeFrom="paragraph">
                  <wp:posOffset>2727684</wp:posOffset>
                </wp:positionV>
                <wp:extent cx="3550920" cy="635"/>
                <wp:effectExtent l="0" t="0" r="0" b="0"/>
                <wp:wrapTight wrapText="bothSides">
                  <wp:wrapPolygon edited="0">
                    <wp:start x="0" y="0"/>
                    <wp:lineTo x="0" y="21600"/>
                    <wp:lineTo x="21600" y="21600"/>
                    <wp:lineTo x="21600" y="0"/>
                  </wp:wrapPolygon>
                </wp:wrapTight>
                <wp:docPr id="300229825" name="Text Box 1"/>
                <wp:cNvGraphicFramePr/>
                <a:graphic xmlns:a="http://schemas.openxmlformats.org/drawingml/2006/main">
                  <a:graphicData uri="http://schemas.microsoft.com/office/word/2010/wordprocessingShape">
                    <wps:wsp>
                      <wps:cNvSpPr txBox="1"/>
                      <wps:spPr>
                        <a:xfrm>
                          <a:off x="0" y="0"/>
                          <a:ext cx="3550920" cy="635"/>
                        </a:xfrm>
                        <a:prstGeom prst="rect">
                          <a:avLst/>
                        </a:prstGeom>
                        <a:solidFill>
                          <a:prstClr val="white"/>
                        </a:solidFill>
                        <a:ln>
                          <a:noFill/>
                        </a:ln>
                      </wps:spPr>
                      <wps:txbx>
                        <w:txbxContent>
                          <w:p w14:paraId="7EE03168" w14:textId="77777777" w:rsidR="002C79E1" w:rsidRPr="001C5242" w:rsidRDefault="002C79E1" w:rsidP="002C79E1">
                            <w:pPr>
                              <w:pStyle w:val="Caption"/>
                              <w:rPr>
                                <w:rFonts w:asciiTheme="majorBidi" w:hAnsiTheme="majorBidi" w:cstheme="majorBidi"/>
                                <w:b/>
                                <w:bCs/>
                                <w:sz w:val="36"/>
                                <w:szCs w:val="36"/>
                              </w:rPr>
                            </w:pPr>
                            <w:r w:rsidRPr="001C5242">
                              <w:rPr>
                                <w:rFonts w:asciiTheme="majorBidi" w:hAnsiTheme="majorBidi" w:cstheme="majorBidi"/>
                                <w:b/>
                                <w:bCs/>
                                <w:sz w:val="22"/>
                                <w:szCs w:val="22"/>
                              </w:rPr>
                              <w:t>Cilia within the fallopian tubes</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2BB2036B" id="_x0000_s1027" type="#_x0000_t202" style="position:absolute;margin-left:129.8pt;margin-top:214.8pt;width:279.6pt;height:.05pt;z-index:-25165312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" stroked="f">
                <v:textbox style="mso-fit-shape-to-text:t" inset="0,0,0,0">
                  <w:txbxContent>
                    <w:p w14:paraId="7EE03168" w14:textId="77777777" w:rsidR="002C79E1" w:rsidRPr="001C5242" w:rsidRDefault="002C79E1" w:rsidP="002C79E1">
                      <w:pPr>
                        <w:pStyle w:val="Caption"/>
                        <w:rPr>
                          <w:rFonts w:asciiTheme="majorBidi" w:hAnsiTheme="majorBidi" w:cstheme="majorBidi"/>
                          <w:b/>
                          <w:bCs/>
                          <w:sz w:val="36"/>
                          <w:szCs w:val="36"/>
                        </w:rPr>
                      </w:pPr>
                      <w:r w:rsidRPr="001C5242">
                        <w:rPr>
                          <w:rFonts w:asciiTheme="majorBidi" w:hAnsiTheme="majorBidi" w:cstheme="majorBidi"/>
                          <w:b/>
                          <w:bCs/>
                          <w:sz w:val="22"/>
                          <w:szCs w:val="22"/>
                        </w:rPr>
                        <w:t>Cilia within the fallopian tubes</w:t>
                      </w:r>
                    </w:p>
                  </w:txbxContent>
                </v:textbox>
                <w10:wrap type="tight"/>
              </v:shape>
            </w:pict>
          </mc:Fallback>
        </mc:AlternateContent>
      </w:r>
      <w:r w:rsidRPr="00015695">
        <w:rPr>
          <w:rFonts w:asciiTheme="majorBidi" w:hAnsiTheme="majorBidi" w:cstheme="majorBidi"/>
          <w:b/>
          <w:bCs/>
          <w:noProof/>
          <w:sz w:val="28"/>
          <w:szCs w:val="28"/>
        </w:rPr>
        <w:drawing>
          <wp:anchor distT="0" distB="0" distL="114300" distR="114300" simplePos="0" relativeHeight="251665408" behindDoc="1" locked="0" layoutInCell="1" allowOverlap="1" wp14:anchorId="315C6445" wp14:editId="407F87AE">
            <wp:simplePos x="0" y="0"/>
            <wp:positionH relativeFrom="margin">
              <wp:align>right</wp:align>
            </wp:positionH>
            <wp:positionV relativeFrom="paragraph">
              <wp:posOffset>495935</wp:posOffset>
            </wp:positionV>
            <wp:extent cx="2943225" cy="2197735"/>
            <wp:effectExtent l="0" t="0" r="9525" b="0"/>
            <wp:wrapTight wrapText="bothSides">
              <wp:wrapPolygon edited="0">
                <wp:start x="0" y="0"/>
                <wp:lineTo x="0" y="21344"/>
                <wp:lineTo x="21530" y="21344"/>
                <wp:lineTo x="21530" y="0"/>
                <wp:lineTo x="0" y="0"/>
              </wp:wrapPolygon>
            </wp:wrapTight>
            <wp:docPr id="1590175453"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943225" cy="219773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6432" behindDoc="1" locked="0" layoutInCell="1" allowOverlap="1" wp14:anchorId="7784E52A" wp14:editId="40587CFC">
            <wp:simplePos x="0" y="0"/>
            <wp:positionH relativeFrom="margin">
              <wp:align>left</wp:align>
            </wp:positionH>
            <wp:positionV relativeFrom="paragraph">
              <wp:posOffset>514985</wp:posOffset>
            </wp:positionV>
            <wp:extent cx="2943225" cy="2095500"/>
            <wp:effectExtent l="0" t="0" r="9525" b="0"/>
            <wp:wrapTight wrapText="bothSides">
              <wp:wrapPolygon edited="0">
                <wp:start x="0" y="0"/>
                <wp:lineTo x="0" y="21404"/>
                <wp:lineTo x="21530" y="21404"/>
                <wp:lineTo x="21530" y="0"/>
                <wp:lineTo x="0" y="0"/>
              </wp:wrapPolygon>
            </wp:wrapTight>
            <wp:docPr id="758931392"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943225" cy="20955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F75B1DA" w14:textId="77777777" w:rsidR="003F285B" w:rsidRDefault="003F285B" w:rsidP="002C79E1">
      <w:pPr>
        <w:rPr>
          <w:rFonts w:asciiTheme="majorBidi" w:hAnsiTheme="majorBidi" w:cstheme="majorBidi"/>
          <w:b/>
          <w:bCs/>
          <w:sz w:val="28"/>
          <w:szCs w:val="28"/>
        </w:rPr>
      </w:pPr>
    </w:p>
    <w:p w14:paraId="36A34464" w14:textId="77777777" w:rsidR="003F285B" w:rsidRDefault="003F285B" w:rsidP="002C79E1">
      <w:pPr>
        <w:rPr>
          <w:rFonts w:asciiTheme="majorBidi" w:hAnsiTheme="majorBidi" w:cstheme="majorBidi"/>
          <w:b/>
          <w:bCs/>
          <w:sz w:val="28"/>
          <w:szCs w:val="28"/>
        </w:rPr>
      </w:pPr>
    </w:p>
    <w:p w14:paraId="44F8FD75" w14:textId="308381B4" w:rsidR="002C79E1" w:rsidRPr="00025F79" w:rsidRDefault="002C79E1" w:rsidP="002C79E1">
      <w:pPr>
        <w:rPr>
          <w:rFonts w:asciiTheme="majorBidi" w:hAnsiTheme="majorBidi" w:cstheme="majorBidi"/>
          <w:b/>
          <w:bCs/>
          <w:sz w:val="28"/>
          <w:szCs w:val="28"/>
        </w:rPr>
      </w:pPr>
      <w:r w:rsidRPr="00025F79">
        <w:rPr>
          <w:rFonts w:asciiTheme="majorBidi" w:hAnsiTheme="majorBidi" w:cstheme="majorBidi"/>
          <w:b/>
          <w:bCs/>
          <w:sz w:val="28"/>
          <w:szCs w:val="28"/>
        </w:rPr>
        <w:t xml:space="preserve">Case 3: </w:t>
      </w:r>
      <w:r w:rsidRPr="00903D9B">
        <w:rPr>
          <w:rFonts w:asciiTheme="majorBidi" w:hAnsiTheme="majorBidi" w:cstheme="majorBidi"/>
          <w:b/>
          <w:bCs/>
          <w:sz w:val="28"/>
          <w:szCs w:val="28"/>
          <w:u w:val="single"/>
        </w:rPr>
        <w:t xml:space="preserve">Umbilical cord </w:t>
      </w:r>
      <w:r>
        <w:rPr>
          <w:rFonts w:asciiTheme="majorBidi" w:hAnsiTheme="majorBidi" w:cstheme="majorBidi"/>
          <w:b/>
          <w:bCs/>
          <w:sz w:val="28"/>
          <w:szCs w:val="28"/>
          <w:u w:val="single"/>
        </w:rPr>
        <w:t>abnormalities</w:t>
      </w:r>
    </w:p>
    <w:p w14:paraId="1F204846" w14:textId="77777777" w:rsidR="002C79E1" w:rsidRPr="003C3E3B" w:rsidRDefault="002C79E1" w:rsidP="002C79E1">
      <w:pPr>
        <w:spacing w:after="0" w:line="240" w:lineRule="auto"/>
        <w:jc w:val="both"/>
        <w:rPr>
          <w:rFonts w:ascii="Times New Roman" w:eastAsia="Times New Roman" w:hAnsi="Times New Roman" w:cs="Times New Roman"/>
          <w:kern w:val="0"/>
          <w:sz w:val="28"/>
          <w:szCs w:val="28"/>
          <w14:ligatures w14:val="none"/>
        </w:rPr>
      </w:pPr>
      <w:r w:rsidRPr="003C3E3B">
        <w:rPr>
          <w:rFonts w:ascii="Times New Roman" w:eastAsia="Times New Roman" w:hAnsi="Times New Roman" w:cs="Times New Roman"/>
          <w:kern w:val="0"/>
          <w:sz w:val="28"/>
          <w:szCs w:val="28"/>
          <w14:ligatures w14:val="none"/>
        </w:rPr>
        <w:t xml:space="preserve">A 28-year-old woman, 34 weeks gestational age, presents to the prenatal clinic for routine ultrasound examination. The obstetrician </w:t>
      </w:r>
      <w:r>
        <w:rPr>
          <w:rFonts w:ascii="Times New Roman" w:eastAsia="Times New Roman" w:hAnsi="Times New Roman" w:cs="Times New Roman"/>
          <w:kern w:val="0"/>
          <w:sz w:val="28"/>
          <w:szCs w:val="28"/>
          <w14:ligatures w14:val="none"/>
        </w:rPr>
        <w:t>noticed an</w:t>
      </w:r>
      <w:r w:rsidRPr="003C3E3B">
        <w:rPr>
          <w:rFonts w:ascii="Times New Roman" w:eastAsia="Times New Roman" w:hAnsi="Times New Roman" w:cs="Times New Roman"/>
          <w:kern w:val="0"/>
          <w:sz w:val="28"/>
          <w:szCs w:val="28"/>
          <w14:ligatures w14:val="none"/>
        </w:rPr>
        <w:t xml:space="preserve"> umbilical cord localized </w:t>
      </w:r>
      <w:r>
        <w:rPr>
          <w:rFonts w:ascii="Times New Roman" w:eastAsia="Times New Roman" w:hAnsi="Times New Roman" w:cs="Times New Roman"/>
          <w:kern w:val="0"/>
          <w:sz w:val="28"/>
          <w:szCs w:val="28"/>
          <w14:ligatures w14:val="none"/>
        </w:rPr>
        <w:t>thickening</w:t>
      </w:r>
      <w:r w:rsidRPr="003C3E3B">
        <w:rPr>
          <w:rFonts w:ascii="Times New Roman" w:eastAsia="Times New Roman" w:hAnsi="Times New Roman" w:cs="Times New Roman"/>
          <w:kern w:val="0"/>
          <w:sz w:val="28"/>
          <w:szCs w:val="28"/>
          <w14:ligatures w14:val="none"/>
        </w:rPr>
        <w:t xml:space="preserve"> around the umbilical vein. </w:t>
      </w:r>
      <w:r>
        <w:rPr>
          <w:rFonts w:ascii="Times New Roman" w:eastAsia="Times New Roman" w:hAnsi="Times New Roman" w:cs="Times New Roman"/>
          <w:kern w:val="0"/>
          <w:sz w:val="28"/>
          <w:szCs w:val="28"/>
          <w14:ligatures w14:val="none"/>
        </w:rPr>
        <w:t xml:space="preserve">However, healthy fetal heart sounds and </w:t>
      </w:r>
      <w:r w:rsidRPr="003C3E3B">
        <w:rPr>
          <w:rFonts w:ascii="Times New Roman" w:eastAsia="Times New Roman" w:hAnsi="Times New Roman" w:cs="Times New Roman"/>
          <w:kern w:val="0"/>
          <w:sz w:val="28"/>
          <w:szCs w:val="28"/>
          <w14:ligatures w14:val="none"/>
        </w:rPr>
        <w:t xml:space="preserve">normal blood flow within the umbilical cord </w:t>
      </w:r>
      <w:r>
        <w:rPr>
          <w:rFonts w:ascii="Times New Roman" w:eastAsia="Times New Roman" w:hAnsi="Times New Roman" w:cs="Times New Roman"/>
          <w:kern w:val="0"/>
          <w:sz w:val="28"/>
          <w:szCs w:val="28"/>
          <w14:ligatures w14:val="none"/>
        </w:rPr>
        <w:t>as</w:t>
      </w:r>
      <w:r w:rsidRPr="003C3E3B">
        <w:rPr>
          <w:rFonts w:ascii="Times New Roman" w:eastAsia="Times New Roman" w:hAnsi="Times New Roman" w:cs="Times New Roman"/>
          <w:kern w:val="0"/>
          <w:sz w:val="28"/>
          <w:szCs w:val="28"/>
          <w14:ligatures w14:val="none"/>
        </w:rPr>
        <w:t>sured h</w:t>
      </w:r>
      <w:r>
        <w:rPr>
          <w:rFonts w:ascii="Times New Roman" w:eastAsia="Times New Roman" w:hAnsi="Times New Roman" w:cs="Times New Roman"/>
          <w:kern w:val="0"/>
          <w:sz w:val="28"/>
          <w:szCs w:val="28"/>
          <w14:ligatures w14:val="none"/>
        </w:rPr>
        <w:t>im</w:t>
      </w:r>
      <w:r w:rsidRPr="003C3E3B">
        <w:rPr>
          <w:rFonts w:ascii="Times New Roman" w:eastAsia="Times New Roman" w:hAnsi="Times New Roman" w:cs="Times New Roman"/>
          <w:kern w:val="0"/>
          <w:sz w:val="28"/>
          <w:szCs w:val="28"/>
          <w14:ligatures w14:val="none"/>
        </w:rPr>
        <w:t xml:space="preserve"> that </w:t>
      </w:r>
      <w:r>
        <w:rPr>
          <w:rFonts w:ascii="Times New Roman" w:eastAsia="Times New Roman" w:hAnsi="Times New Roman" w:cs="Times New Roman"/>
          <w:kern w:val="0"/>
          <w:sz w:val="28"/>
          <w:szCs w:val="28"/>
          <w14:ligatures w14:val="none"/>
        </w:rPr>
        <w:t>there is nothing to worry about</w:t>
      </w:r>
      <w:r w:rsidRPr="003C3E3B">
        <w:rPr>
          <w:rFonts w:ascii="Times New Roman" w:eastAsia="Times New Roman" w:hAnsi="Times New Roman" w:cs="Times New Roman"/>
          <w:kern w:val="0"/>
          <w:sz w:val="28"/>
          <w:szCs w:val="28"/>
          <w14:ligatures w14:val="none"/>
        </w:rPr>
        <w:t>.</w:t>
      </w:r>
    </w:p>
    <w:p w14:paraId="348165F2" w14:textId="77777777" w:rsidR="002C79E1" w:rsidRPr="00025F79" w:rsidRDefault="002C79E1" w:rsidP="002C79E1">
      <w:pPr>
        <w:jc w:val="both"/>
        <w:rPr>
          <w:rFonts w:asciiTheme="majorBidi" w:hAnsiTheme="majorBidi" w:cstheme="majorBidi"/>
          <w:sz w:val="28"/>
          <w:szCs w:val="28"/>
        </w:rPr>
      </w:pPr>
    </w:p>
    <w:p w14:paraId="6330B773" w14:textId="77777777" w:rsidR="002C79E1" w:rsidRDefault="002C79E1" w:rsidP="002C79E1">
      <w:pPr>
        <w:pStyle w:val="ListParagraph"/>
        <w:numPr>
          <w:ilvl w:val="0"/>
          <w:numId w:val="9"/>
        </w:numPr>
        <w:rPr>
          <w:rFonts w:asciiTheme="majorBidi" w:hAnsiTheme="majorBidi" w:cstheme="majorBidi"/>
          <w:sz w:val="28"/>
          <w:szCs w:val="28"/>
        </w:rPr>
      </w:pPr>
      <w:r>
        <w:rPr>
          <w:rFonts w:asciiTheme="majorBidi" w:hAnsiTheme="majorBidi" w:cstheme="majorBidi"/>
          <w:sz w:val="28"/>
          <w:szCs w:val="28"/>
        </w:rPr>
        <w:t>What is the name of this condition?</w:t>
      </w:r>
      <w:r w:rsidRPr="000424CF">
        <w:rPr>
          <w:rFonts w:asciiTheme="majorBidi" w:hAnsiTheme="majorBidi" w:cstheme="majorBidi"/>
          <w:sz w:val="28"/>
          <w:szCs w:val="28"/>
        </w:rPr>
        <w:t xml:space="preserve"> </w:t>
      </w:r>
      <w:r>
        <w:rPr>
          <w:rFonts w:asciiTheme="majorBidi" w:hAnsiTheme="majorBidi" w:cstheme="majorBidi"/>
          <w:sz w:val="28"/>
          <w:szCs w:val="28"/>
        </w:rPr>
        <w:t>(</w:t>
      </w:r>
      <w:r w:rsidRPr="00607C13">
        <w:rPr>
          <w:rFonts w:asciiTheme="majorBidi" w:hAnsiTheme="majorBidi" w:cstheme="majorBidi"/>
          <w:sz w:val="28"/>
          <w:szCs w:val="28"/>
          <w:highlight w:val="yellow"/>
        </w:rPr>
        <w:t>Anatomy</w:t>
      </w:r>
      <w:r>
        <w:rPr>
          <w:rFonts w:asciiTheme="majorBidi" w:hAnsiTheme="majorBidi" w:cstheme="majorBidi"/>
          <w:sz w:val="28"/>
          <w:szCs w:val="28"/>
        </w:rPr>
        <w:t>)</w:t>
      </w:r>
    </w:p>
    <w:p w14:paraId="6CBCCF8C" w14:textId="5E2D2032" w:rsidR="002F365F" w:rsidRDefault="002F365F" w:rsidP="002F365F">
      <w:pPr>
        <w:pStyle w:val="ListParagraph"/>
        <w:numPr>
          <w:ilvl w:val="0"/>
          <w:numId w:val="31"/>
        </w:numPr>
        <w:rPr>
          <w:rFonts w:asciiTheme="majorBidi" w:hAnsiTheme="majorBidi" w:cstheme="majorBidi"/>
          <w:sz w:val="28"/>
          <w:szCs w:val="28"/>
        </w:rPr>
      </w:pPr>
      <w:r>
        <w:rPr>
          <w:rFonts w:asciiTheme="majorBidi" w:hAnsiTheme="majorBidi" w:cstheme="majorBidi"/>
          <w:sz w:val="28"/>
          <w:szCs w:val="28"/>
        </w:rPr>
        <w:t>Knots of umbilical cord</w:t>
      </w:r>
    </w:p>
    <w:p w14:paraId="1BD0AA88" w14:textId="0011F58D" w:rsidR="002F365F" w:rsidRDefault="002C79E1" w:rsidP="002F365F">
      <w:pPr>
        <w:pStyle w:val="ListParagraph"/>
        <w:numPr>
          <w:ilvl w:val="0"/>
          <w:numId w:val="9"/>
        </w:numPr>
        <w:rPr>
          <w:rFonts w:asciiTheme="majorBidi" w:hAnsiTheme="majorBidi" w:cstheme="majorBidi"/>
          <w:sz w:val="28"/>
          <w:szCs w:val="28"/>
        </w:rPr>
      </w:pPr>
      <w:r>
        <w:rPr>
          <w:rFonts w:asciiTheme="majorBidi" w:hAnsiTheme="majorBidi" w:cstheme="majorBidi"/>
          <w:sz w:val="28"/>
          <w:szCs w:val="28"/>
        </w:rPr>
        <w:t>Enumerate</w:t>
      </w:r>
      <w:r w:rsidRPr="00025F79">
        <w:rPr>
          <w:rFonts w:asciiTheme="majorBidi" w:hAnsiTheme="majorBidi" w:cstheme="majorBidi"/>
          <w:sz w:val="28"/>
          <w:szCs w:val="28"/>
        </w:rPr>
        <w:t xml:space="preserve"> the content</w:t>
      </w:r>
      <w:r>
        <w:rPr>
          <w:rFonts w:asciiTheme="majorBidi" w:hAnsiTheme="majorBidi" w:cstheme="majorBidi"/>
          <w:sz w:val="28"/>
          <w:szCs w:val="28"/>
        </w:rPr>
        <w:t>s</w:t>
      </w:r>
      <w:r w:rsidRPr="00025F79">
        <w:rPr>
          <w:rFonts w:asciiTheme="majorBidi" w:hAnsiTheme="majorBidi" w:cstheme="majorBidi"/>
          <w:sz w:val="28"/>
          <w:szCs w:val="28"/>
        </w:rPr>
        <w:t xml:space="preserve"> of umbilical cord.</w:t>
      </w:r>
      <w:r w:rsidRPr="000424CF">
        <w:rPr>
          <w:rFonts w:asciiTheme="majorBidi" w:hAnsiTheme="majorBidi" w:cstheme="majorBidi"/>
          <w:sz w:val="28"/>
          <w:szCs w:val="28"/>
        </w:rPr>
        <w:t xml:space="preserve"> </w:t>
      </w:r>
      <w:r>
        <w:rPr>
          <w:rFonts w:asciiTheme="majorBidi" w:hAnsiTheme="majorBidi" w:cstheme="majorBidi"/>
          <w:sz w:val="28"/>
          <w:szCs w:val="28"/>
        </w:rPr>
        <w:t>(</w:t>
      </w:r>
      <w:r w:rsidRPr="00607C13">
        <w:rPr>
          <w:rFonts w:asciiTheme="majorBidi" w:hAnsiTheme="majorBidi" w:cstheme="majorBidi"/>
          <w:sz w:val="28"/>
          <w:szCs w:val="28"/>
          <w:highlight w:val="yellow"/>
        </w:rPr>
        <w:t>Anatomy</w:t>
      </w:r>
      <w:r>
        <w:rPr>
          <w:rFonts w:asciiTheme="majorBidi" w:hAnsiTheme="majorBidi" w:cstheme="majorBidi"/>
          <w:sz w:val="28"/>
          <w:szCs w:val="28"/>
        </w:rPr>
        <w:t>)</w:t>
      </w:r>
    </w:p>
    <w:p w14:paraId="52F3A88C" w14:textId="782511C3" w:rsidR="002F365F" w:rsidRDefault="002F365F" w:rsidP="002F365F">
      <w:pPr>
        <w:pStyle w:val="ListParagraph"/>
        <w:numPr>
          <w:ilvl w:val="0"/>
          <w:numId w:val="30"/>
        </w:numPr>
        <w:rPr>
          <w:rFonts w:asciiTheme="majorBidi" w:hAnsiTheme="majorBidi" w:cstheme="majorBidi"/>
          <w:sz w:val="28"/>
          <w:szCs w:val="28"/>
        </w:rPr>
      </w:pPr>
      <w:r>
        <w:rPr>
          <w:rFonts w:asciiTheme="majorBidi" w:hAnsiTheme="majorBidi" w:cstheme="majorBidi"/>
          <w:sz w:val="28"/>
          <w:szCs w:val="28"/>
        </w:rPr>
        <w:lastRenderedPageBreak/>
        <w:t>5 structures forming the content of umbilical cord</w:t>
      </w:r>
    </w:p>
    <w:p w14:paraId="19090D01" w14:textId="77777777" w:rsidR="002F365F" w:rsidRPr="002F365F" w:rsidRDefault="002F365F" w:rsidP="002F365F">
      <w:pPr>
        <w:pStyle w:val="ListParagraph"/>
        <w:rPr>
          <w:rFonts w:asciiTheme="majorBidi" w:hAnsiTheme="majorBidi" w:cstheme="majorBidi"/>
          <w:sz w:val="28"/>
          <w:szCs w:val="28"/>
        </w:rPr>
      </w:pPr>
    </w:p>
    <w:p w14:paraId="489712D3" w14:textId="4368A05F" w:rsidR="002C79E1" w:rsidRDefault="002C79E1" w:rsidP="00740DBF">
      <w:pPr>
        <w:pStyle w:val="ListParagraph"/>
        <w:numPr>
          <w:ilvl w:val="0"/>
          <w:numId w:val="9"/>
        </w:numPr>
        <w:rPr>
          <w:rFonts w:asciiTheme="majorBidi" w:hAnsiTheme="majorBidi" w:cstheme="majorBidi"/>
          <w:sz w:val="28"/>
          <w:szCs w:val="28"/>
        </w:rPr>
      </w:pPr>
      <w:r w:rsidRPr="00025F79">
        <w:rPr>
          <w:rFonts w:asciiTheme="majorBidi" w:hAnsiTheme="majorBidi" w:cstheme="majorBidi"/>
          <w:sz w:val="28"/>
          <w:szCs w:val="28"/>
        </w:rPr>
        <w:t>Mention the congenital anomalies of umbilical cord.</w:t>
      </w:r>
      <w:r w:rsidRPr="000424CF">
        <w:rPr>
          <w:rFonts w:asciiTheme="majorBidi" w:hAnsiTheme="majorBidi" w:cstheme="majorBidi"/>
          <w:sz w:val="28"/>
          <w:szCs w:val="28"/>
        </w:rPr>
        <w:t xml:space="preserve"> </w:t>
      </w:r>
      <w:r>
        <w:rPr>
          <w:rFonts w:asciiTheme="majorBidi" w:hAnsiTheme="majorBidi" w:cstheme="majorBidi"/>
          <w:sz w:val="28"/>
          <w:szCs w:val="28"/>
        </w:rPr>
        <w:t>(</w:t>
      </w:r>
      <w:r w:rsidRPr="00607C13">
        <w:rPr>
          <w:rFonts w:asciiTheme="majorBidi" w:hAnsiTheme="majorBidi" w:cstheme="majorBidi"/>
          <w:sz w:val="28"/>
          <w:szCs w:val="28"/>
          <w:highlight w:val="yellow"/>
        </w:rPr>
        <w:t>Anatomy</w:t>
      </w:r>
      <w:r>
        <w:rPr>
          <w:rFonts w:asciiTheme="majorBidi" w:hAnsiTheme="majorBidi" w:cstheme="majorBidi"/>
          <w:sz w:val="28"/>
          <w:szCs w:val="28"/>
        </w:rPr>
        <w:t>)</w:t>
      </w:r>
    </w:p>
    <w:p w14:paraId="0ABDDD46" w14:textId="5C87EA6E" w:rsidR="002F365F" w:rsidRDefault="002F365F" w:rsidP="002F365F">
      <w:pPr>
        <w:pStyle w:val="ListParagraph"/>
        <w:numPr>
          <w:ilvl w:val="0"/>
          <w:numId w:val="30"/>
        </w:numPr>
        <w:rPr>
          <w:rFonts w:asciiTheme="majorBidi" w:hAnsiTheme="majorBidi" w:cstheme="majorBidi"/>
          <w:sz w:val="28"/>
          <w:szCs w:val="28"/>
        </w:rPr>
      </w:pPr>
      <w:r>
        <w:rPr>
          <w:rFonts w:asciiTheme="majorBidi" w:hAnsiTheme="majorBidi" w:cstheme="majorBidi"/>
          <w:sz w:val="28"/>
          <w:szCs w:val="28"/>
        </w:rPr>
        <w:t>Abnormal length</w:t>
      </w:r>
    </w:p>
    <w:p w14:paraId="70A9D816" w14:textId="4551E61C" w:rsidR="002F365F" w:rsidRDefault="002F365F" w:rsidP="002F365F">
      <w:pPr>
        <w:pStyle w:val="ListParagraph"/>
        <w:numPr>
          <w:ilvl w:val="0"/>
          <w:numId w:val="30"/>
        </w:numPr>
        <w:rPr>
          <w:rFonts w:asciiTheme="majorBidi" w:hAnsiTheme="majorBidi" w:cstheme="majorBidi"/>
          <w:sz w:val="28"/>
          <w:szCs w:val="28"/>
        </w:rPr>
      </w:pPr>
      <w:r>
        <w:rPr>
          <w:rFonts w:asciiTheme="majorBidi" w:hAnsiTheme="majorBidi" w:cstheme="majorBidi"/>
          <w:sz w:val="28"/>
          <w:szCs w:val="28"/>
        </w:rPr>
        <w:t>Abnormal attachment</w:t>
      </w:r>
    </w:p>
    <w:p w14:paraId="78024129" w14:textId="7563965A" w:rsidR="002F365F" w:rsidRDefault="002F365F" w:rsidP="002F365F">
      <w:pPr>
        <w:pStyle w:val="ListParagraph"/>
        <w:numPr>
          <w:ilvl w:val="0"/>
          <w:numId w:val="30"/>
        </w:numPr>
        <w:rPr>
          <w:rFonts w:asciiTheme="majorBidi" w:hAnsiTheme="majorBidi" w:cstheme="majorBidi"/>
          <w:sz w:val="28"/>
          <w:szCs w:val="28"/>
        </w:rPr>
      </w:pPr>
      <w:r>
        <w:rPr>
          <w:rFonts w:asciiTheme="majorBidi" w:hAnsiTheme="majorBidi" w:cstheme="majorBidi"/>
          <w:sz w:val="28"/>
          <w:szCs w:val="28"/>
        </w:rPr>
        <w:t>Interruption of blood flow within cord</w:t>
      </w:r>
    </w:p>
    <w:p w14:paraId="3A02C26A" w14:textId="77777777" w:rsidR="002F365F" w:rsidRPr="002F365F" w:rsidRDefault="002F365F" w:rsidP="002F365F">
      <w:pPr>
        <w:pStyle w:val="ListParagraph"/>
        <w:rPr>
          <w:rFonts w:asciiTheme="majorBidi" w:hAnsiTheme="majorBidi" w:cstheme="majorBidi"/>
          <w:sz w:val="28"/>
          <w:szCs w:val="28"/>
        </w:rPr>
      </w:pPr>
    </w:p>
    <w:p w14:paraId="5FC23F49" w14:textId="77777777" w:rsidR="002F365F" w:rsidRPr="00740DBF" w:rsidRDefault="002F365F" w:rsidP="002F365F">
      <w:pPr>
        <w:pStyle w:val="ListParagraph"/>
        <w:rPr>
          <w:rFonts w:asciiTheme="majorBidi" w:hAnsiTheme="majorBidi" w:cstheme="majorBidi"/>
          <w:sz w:val="28"/>
          <w:szCs w:val="28"/>
        </w:rPr>
      </w:pPr>
    </w:p>
    <w:p w14:paraId="66B9F9CC" w14:textId="118016E2" w:rsidR="002C79E1" w:rsidRDefault="002C79E1" w:rsidP="002C79E1">
      <w:pPr>
        <w:pStyle w:val="ListParagraph"/>
        <w:numPr>
          <w:ilvl w:val="0"/>
          <w:numId w:val="9"/>
        </w:numPr>
        <w:rPr>
          <w:rFonts w:asciiTheme="majorBidi" w:hAnsiTheme="majorBidi" w:cstheme="majorBidi"/>
          <w:sz w:val="28"/>
          <w:szCs w:val="28"/>
        </w:rPr>
      </w:pPr>
      <w:r>
        <w:rPr>
          <w:rFonts w:asciiTheme="majorBidi" w:hAnsiTheme="majorBidi" w:cstheme="majorBidi"/>
          <w:sz w:val="28"/>
          <w:szCs w:val="28"/>
        </w:rPr>
        <w:t>Describe in detail the type of connective tissue in the umbilical cord.</w:t>
      </w:r>
      <w:r w:rsidRPr="000424CF">
        <w:rPr>
          <w:rFonts w:asciiTheme="majorBidi" w:hAnsiTheme="majorBidi" w:cstheme="majorBidi"/>
          <w:sz w:val="28"/>
          <w:szCs w:val="28"/>
        </w:rPr>
        <w:t xml:space="preserve"> </w:t>
      </w:r>
      <w:r>
        <w:rPr>
          <w:rFonts w:asciiTheme="majorBidi" w:hAnsiTheme="majorBidi" w:cstheme="majorBidi"/>
          <w:sz w:val="28"/>
          <w:szCs w:val="28"/>
        </w:rPr>
        <w:t>(</w:t>
      </w:r>
      <w:r w:rsidRPr="00DA29ED">
        <w:rPr>
          <w:rFonts w:asciiTheme="majorBidi" w:hAnsiTheme="majorBidi" w:cstheme="majorBidi"/>
          <w:sz w:val="28"/>
          <w:szCs w:val="28"/>
          <w:highlight w:val="yellow"/>
        </w:rPr>
        <w:t>Histology)</w:t>
      </w:r>
      <w:r w:rsidR="006119EA">
        <w:rPr>
          <w:rFonts w:asciiTheme="majorBidi" w:hAnsiTheme="majorBidi" w:cstheme="majorBidi"/>
          <w:sz w:val="28"/>
          <w:szCs w:val="28"/>
        </w:rPr>
        <w:t xml:space="preserve">  </w:t>
      </w:r>
    </w:p>
    <w:p w14:paraId="17DCE8BD" w14:textId="77777777" w:rsidR="002C79E1" w:rsidRDefault="002C79E1" w:rsidP="002C79E1">
      <w:pPr>
        <w:pStyle w:val="ListParagraph"/>
        <w:rPr>
          <w:rFonts w:asciiTheme="majorBidi" w:hAnsiTheme="majorBidi" w:cstheme="majorBidi"/>
          <w:sz w:val="28"/>
          <w:szCs w:val="28"/>
        </w:rPr>
      </w:pPr>
    </w:p>
    <w:p w14:paraId="10D964FE" w14:textId="77777777" w:rsidR="002C79E1" w:rsidRPr="00DD335B" w:rsidRDefault="002C79E1" w:rsidP="002C79E1">
      <w:pPr>
        <w:pStyle w:val="ListParagraph"/>
        <w:rPr>
          <w:rFonts w:asciiTheme="majorBidi" w:hAnsiTheme="majorBidi" w:cstheme="majorBidi"/>
          <w:sz w:val="28"/>
          <w:szCs w:val="28"/>
        </w:rPr>
      </w:pPr>
    </w:p>
    <w:p w14:paraId="7F041EF0" w14:textId="77777777" w:rsidR="002C79E1" w:rsidRPr="00D145C0" w:rsidRDefault="002C79E1" w:rsidP="002C79E1">
      <w:pPr>
        <w:pStyle w:val="ListParagraph"/>
        <w:jc w:val="both"/>
        <w:rPr>
          <w:rFonts w:asciiTheme="majorBidi" w:hAnsiTheme="majorBidi" w:cstheme="majorBidi"/>
          <w:sz w:val="28"/>
          <w:szCs w:val="28"/>
        </w:rPr>
      </w:pPr>
    </w:p>
    <w:p w14:paraId="5C23E601" w14:textId="77777777" w:rsidR="002C79E1" w:rsidRDefault="002C79E1" w:rsidP="002C79E1">
      <w:pPr>
        <w:rPr>
          <w:rFonts w:asciiTheme="majorBidi" w:hAnsiTheme="majorBidi" w:cstheme="majorBidi"/>
          <w:sz w:val="28"/>
          <w:szCs w:val="28"/>
        </w:rPr>
      </w:pPr>
    </w:p>
    <w:p w14:paraId="683BA846" w14:textId="77777777" w:rsidR="002C79E1" w:rsidRDefault="002C79E1" w:rsidP="002C79E1">
      <w:pPr>
        <w:jc w:val="right"/>
        <w:rPr>
          <w:rFonts w:asciiTheme="majorBidi" w:hAnsiTheme="majorBidi" w:cstheme="majorBidi"/>
          <w:sz w:val="28"/>
          <w:szCs w:val="28"/>
        </w:rPr>
      </w:pPr>
      <w:r>
        <w:rPr>
          <w:noProof/>
        </w:rPr>
        <w:drawing>
          <wp:inline distT="0" distB="0" distL="0" distR="0" wp14:anchorId="1DBFABC9" wp14:editId="5D2E087F">
            <wp:extent cx="3259455" cy="2359660"/>
            <wp:effectExtent l="0" t="0" r="0" b="2540"/>
            <wp:docPr id="739495771" name="Picture 1" descr="A close-up of a kno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9495771" name="Picture 1" descr="A close-up of a knot&#10;&#10;Description automatically generated"/>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259455" cy="2359660"/>
                    </a:xfrm>
                    <a:prstGeom prst="rect">
                      <a:avLst/>
                    </a:prstGeom>
                    <a:noFill/>
                    <a:ln>
                      <a:noFill/>
                    </a:ln>
                  </pic:spPr>
                </pic:pic>
              </a:graphicData>
            </a:graphic>
          </wp:inline>
        </w:drawing>
      </w:r>
      <w:r>
        <w:rPr>
          <w:rFonts w:asciiTheme="majorBidi" w:hAnsiTheme="majorBidi" w:cstheme="majorBidi"/>
          <w:noProof/>
          <w:sz w:val="28"/>
          <w:szCs w:val="28"/>
        </w:rPr>
        <w:drawing>
          <wp:inline distT="0" distB="0" distL="0" distR="0" wp14:anchorId="4A08DF1B" wp14:editId="5163E906">
            <wp:extent cx="2590800" cy="2305050"/>
            <wp:effectExtent l="0" t="0" r="0" b="0"/>
            <wp:docPr id="82070036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590800" cy="2305050"/>
                    </a:xfrm>
                    <a:prstGeom prst="rect">
                      <a:avLst/>
                    </a:prstGeom>
                    <a:noFill/>
                  </pic:spPr>
                </pic:pic>
              </a:graphicData>
            </a:graphic>
          </wp:inline>
        </w:drawing>
      </w:r>
    </w:p>
    <w:p w14:paraId="53B3858E" w14:textId="77777777" w:rsidR="002C79E1" w:rsidRPr="007B3BE2" w:rsidRDefault="002C79E1" w:rsidP="002C79E1">
      <w:pPr>
        <w:rPr>
          <w:rFonts w:asciiTheme="majorBidi" w:hAnsiTheme="majorBidi" w:cstheme="majorBidi"/>
          <w:color w:val="FF0000"/>
          <w:sz w:val="28"/>
          <w:szCs w:val="28"/>
        </w:rPr>
      </w:pPr>
    </w:p>
    <w:p w14:paraId="01AD3E4C" w14:textId="67E8DDD9" w:rsidR="007B3BE2" w:rsidRPr="007B3BE2" w:rsidRDefault="007B3BE2" w:rsidP="007B3BE2">
      <w:pPr>
        <w:rPr>
          <w:rFonts w:asciiTheme="majorBidi" w:hAnsiTheme="majorBidi" w:cstheme="majorBidi"/>
          <w:color w:val="FF0000"/>
          <w:sz w:val="28"/>
          <w:szCs w:val="28"/>
        </w:rPr>
      </w:pPr>
    </w:p>
    <w:sectPr w:rsidR="007B3BE2" w:rsidRPr="007B3BE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400719"/>
    <w:multiLevelType w:val="hybridMultilevel"/>
    <w:tmpl w:val="D5885940"/>
    <w:lvl w:ilvl="0" w:tplc="91BA1AEC">
      <w:numFmt w:val="bullet"/>
      <w:lvlText w:val=""/>
      <w:lvlJc w:val="left"/>
      <w:pPr>
        <w:ind w:left="3240" w:hanging="360"/>
      </w:pPr>
      <w:rPr>
        <w:rFonts w:ascii="Symbol" w:eastAsiaTheme="minorHAnsi" w:hAnsi="Symbol" w:cstheme="majorBidi" w:hint="default"/>
        <w:color w:val="auto"/>
      </w:rPr>
    </w:lvl>
    <w:lvl w:ilvl="1" w:tplc="04090003" w:tentative="1">
      <w:start w:val="1"/>
      <w:numFmt w:val="bullet"/>
      <w:lvlText w:val="o"/>
      <w:lvlJc w:val="left"/>
      <w:pPr>
        <w:ind w:left="2880" w:hanging="360"/>
      </w:pPr>
      <w:rPr>
        <w:rFonts w:ascii="Courier New" w:hAnsi="Courier New" w:cs="Courier New" w:hint="default"/>
      </w:rPr>
    </w:lvl>
    <w:lvl w:ilvl="2" w:tplc="91BA1AEC">
      <w:numFmt w:val="bullet"/>
      <w:lvlText w:val=""/>
      <w:lvlJc w:val="left"/>
      <w:pPr>
        <w:ind w:left="1800" w:hanging="360"/>
      </w:pPr>
      <w:rPr>
        <w:rFonts w:ascii="Symbol" w:eastAsiaTheme="minorHAnsi" w:hAnsi="Symbol" w:cstheme="majorBidi" w:hint="default"/>
        <w:color w:val="auto"/>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 w15:restartNumberingAfterBreak="0">
    <w:nsid w:val="0BED41CA"/>
    <w:multiLevelType w:val="hybridMultilevel"/>
    <w:tmpl w:val="8C089B46"/>
    <w:lvl w:ilvl="0" w:tplc="67348F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E690216"/>
    <w:multiLevelType w:val="hybridMultilevel"/>
    <w:tmpl w:val="836E8420"/>
    <w:lvl w:ilvl="0" w:tplc="67348F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2DF3204"/>
    <w:multiLevelType w:val="hybridMultilevel"/>
    <w:tmpl w:val="F514C638"/>
    <w:lvl w:ilvl="0" w:tplc="91BA1AEC">
      <w:numFmt w:val="bullet"/>
      <w:lvlText w:val=""/>
      <w:lvlJc w:val="left"/>
      <w:pPr>
        <w:ind w:left="1440" w:hanging="360"/>
      </w:pPr>
      <w:rPr>
        <w:rFonts w:ascii="Symbol" w:eastAsiaTheme="minorHAnsi" w:hAnsi="Symbol" w:cstheme="majorBidi" w:hint="default"/>
        <w:color w:val="auto"/>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1B8A3212"/>
    <w:multiLevelType w:val="hybridMultilevel"/>
    <w:tmpl w:val="4A10A5FC"/>
    <w:lvl w:ilvl="0" w:tplc="67348F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3E011A2"/>
    <w:multiLevelType w:val="hybridMultilevel"/>
    <w:tmpl w:val="0A082816"/>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6" w15:restartNumberingAfterBreak="0">
    <w:nsid w:val="25A01617"/>
    <w:multiLevelType w:val="hybridMultilevel"/>
    <w:tmpl w:val="4C245A56"/>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7" w15:restartNumberingAfterBreak="0">
    <w:nsid w:val="3086358C"/>
    <w:multiLevelType w:val="multilevel"/>
    <w:tmpl w:val="E7901F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32354A5D"/>
    <w:multiLevelType w:val="hybridMultilevel"/>
    <w:tmpl w:val="4FFE137A"/>
    <w:lvl w:ilvl="0" w:tplc="67348F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27326EF"/>
    <w:multiLevelType w:val="hybridMultilevel"/>
    <w:tmpl w:val="849247B4"/>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0" w15:restartNumberingAfterBreak="0">
    <w:nsid w:val="33045FE6"/>
    <w:multiLevelType w:val="hybridMultilevel"/>
    <w:tmpl w:val="B320492C"/>
    <w:lvl w:ilvl="0" w:tplc="67348F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9FC2D34"/>
    <w:multiLevelType w:val="hybridMultilevel"/>
    <w:tmpl w:val="AD042762"/>
    <w:lvl w:ilvl="0" w:tplc="67348F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D036ADF"/>
    <w:multiLevelType w:val="hybridMultilevel"/>
    <w:tmpl w:val="079659D8"/>
    <w:lvl w:ilvl="0" w:tplc="0809000B">
      <w:start w:val="1"/>
      <w:numFmt w:val="bullet"/>
      <w:lvlText w:val=""/>
      <w:lvlJc w:val="left"/>
      <w:pPr>
        <w:ind w:left="1080" w:hanging="360"/>
      </w:pPr>
      <w:rPr>
        <w:rFonts w:ascii="Wingdings" w:hAnsi="Wingding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3" w15:restartNumberingAfterBreak="0">
    <w:nsid w:val="3D510310"/>
    <w:multiLevelType w:val="hybridMultilevel"/>
    <w:tmpl w:val="31FE2CEA"/>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4" w15:restartNumberingAfterBreak="0">
    <w:nsid w:val="3EAD27EE"/>
    <w:multiLevelType w:val="multilevel"/>
    <w:tmpl w:val="2BDE41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42A60E32"/>
    <w:multiLevelType w:val="hybridMultilevel"/>
    <w:tmpl w:val="F87A00DC"/>
    <w:lvl w:ilvl="0" w:tplc="67348F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2D117D1"/>
    <w:multiLevelType w:val="hybridMultilevel"/>
    <w:tmpl w:val="5A6E8956"/>
    <w:lvl w:ilvl="0" w:tplc="08090005">
      <w:start w:val="1"/>
      <w:numFmt w:val="bullet"/>
      <w:lvlText w:val=""/>
      <w:lvlJc w:val="left"/>
      <w:pPr>
        <w:ind w:left="1210" w:hanging="360"/>
      </w:pPr>
      <w:rPr>
        <w:rFonts w:ascii="Wingdings" w:hAnsi="Wingdings" w:hint="default"/>
      </w:rPr>
    </w:lvl>
    <w:lvl w:ilvl="1" w:tplc="08090003" w:tentative="1">
      <w:start w:val="1"/>
      <w:numFmt w:val="bullet"/>
      <w:lvlText w:val="o"/>
      <w:lvlJc w:val="left"/>
      <w:pPr>
        <w:ind w:left="1930" w:hanging="360"/>
      </w:pPr>
      <w:rPr>
        <w:rFonts w:ascii="Courier New" w:hAnsi="Courier New" w:cs="Courier New" w:hint="default"/>
      </w:rPr>
    </w:lvl>
    <w:lvl w:ilvl="2" w:tplc="08090005" w:tentative="1">
      <w:start w:val="1"/>
      <w:numFmt w:val="bullet"/>
      <w:lvlText w:val=""/>
      <w:lvlJc w:val="left"/>
      <w:pPr>
        <w:ind w:left="2650" w:hanging="360"/>
      </w:pPr>
      <w:rPr>
        <w:rFonts w:ascii="Wingdings" w:hAnsi="Wingdings" w:hint="default"/>
      </w:rPr>
    </w:lvl>
    <w:lvl w:ilvl="3" w:tplc="08090001" w:tentative="1">
      <w:start w:val="1"/>
      <w:numFmt w:val="bullet"/>
      <w:lvlText w:val=""/>
      <w:lvlJc w:val="left"/>
      <w:pPr>
        <w:ind w:left="3370" w:hanging="360"/>
      </w:pPr>
      <w:rPr>
        <w:rFonts w:ascii="Symbol" w:hAnsi="Symbol" w:hint="default"/>
      </w:rPr>
    </w:lvl>
    <w:lvl w:ilvl="4" w:tplc="08090003" w:tentative="1">
      <w:start w:val="1"/>
      <w:numFmt w:val="bullet"/>
      <w:lvlText w:val="o"/>
      <w:lvlJc w:val="left"/>
      <w:pPr>
        <w:ind w:left="4090" w:hanging="360"/>
      </w:pPr>
      <w:rPr>
        <w:rFonts w:ascii="Courier New" w:hAnsi="Courier New" w:cs="Courier New" w:hint="default"/>
      </w:rPr>
    </w:lvl>
    <w:lvl w:ilvl="5" w:tplc="08090005" w:tentative="1">
      <w:start w:val="1"/>
      <w:numFmt w:val="bullet"/>
      <w:lvlText w:val=""/>
      <w:lvlJc w:val="left"/>
      <w:pPr>
        <w:ind w:left="4810" w:hanging="360"/>
      </w:pPr>
      <w:rPr>
        <w:rFonts w:ascii="Wingdings" w:hAnsi="Wingdings" w:hint="default"/>
      </w:rPr>
    </w:lvl>
    <w:lvl w:ilvl="6" w:tplc="08090001" w:tentative="1">
      <w:start w:val="1"/>
      <w:numFmt w:val="bullet"/>
      <w:lvlText w:val=""/>
      <w:lvlJc w:val="left"/>
      <w:pPr>
        <w:ind w:left="5530" w:hanging="360"/>
      </w:pPr>
      <w:rPr>
        <w:rFonts w:ascii="Symbol" w:hAnsi="Symbol" w:hint="default"/>
      </w:rPr>
    </w:lvl>
    <w:lvl w:ilvl="7" w:tplc="08090003" w:tentative="1">
      <w:start w:val="1"/>
      <w:numFmt w:val="bullet"/>
      <w:lvlText w:val="o"/>
      <w:lvlJc w:val="left"/>
      <w:pPr>
        <w:ind w:left="6250" w:hanging="360"/>
      </w:pPr>
      <w:rPr>
        <w:rFonts w:ascii="Courier New" w:hAnsi="Courier New" w:cs="Courier New" w:hint="default"/>
      </w:rPr>
    </w:lvl>
    <w:lvl w:ilvl="8" w:tplc="08090005" w:tentative="1">
      <w:start w:val="1"/>
      <w:numFmt w:val="bullet"/>
      <w:lvlText w:val=""/>
      <w:lvlJc w:val="left"/>
      <w:pPr>
        <w:ind w:left="6970" w:hanging="360"/>
      </w:pPr>
      <w:rPr>
        <w:rFonts w:ascii="Wingdings" w:hAnsi="Wingdings" w:hint="default"/>
      </w:rPr>
    </w:lvl>
  </w:abstractNum>
  <w:abstractNum w:abstractNumId="17" w15:restartNumberingAfterBreak="0">
    <w:nsid w:val="45C2670E"/>
    <w:multiLevelType w:val="hybridMultilevel"/>
    <w:tmpl w:val="97783EF0"/>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8" w15:restartNumberingAfterBreak="0">
    <w:nsid w:val="49686DED"/>
    <w:multiLevelType w:val="hybridMultilevel"/>
    <w:tmpl w:val="1B26C726"/>
    <w:lvl w:ilvl="0" w:tplc="728E27E0">
      <w:start w:val="1"/>
      <w:numFmt w:val="decimal"/>
      <w:lvlText w:val="%1."/>
      <w:lvlJc w:val="left"/>
      <w:pPr>
        <w:ind w:left="1440" w:hanging="360"/>
      </w:pPr>
      <w:rPr>
        <w:rFonts w:asciiTheme="majorBidi" w:eastAsiaTheme="minorHAnsi" w:hAnsiTheme="majorBidi" w:cstheme="majorBidi"/>
        <w:color w:val="auto"/>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4D0758C6"/>
    <w:multiLevelType w:val="hybridMultilevel"/>
    <w:tmpl w:val="C5FCCC14"/>
    <w:lvl w:ilvl="0" w:tplc="67348F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404597B"/>
    <w:multiLevelType w:val="hybridMultilevel"/>
    <w:tmpl w:val="649627AE"/>
    <w:lvl w:ilvl="0" w:tplc="67348F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5AB427C"/>
    <w:multiLevelType w:val="hybridMultilevel"/>
    <w:tmpl w:val="F8B4B25E"/>
    <w:lvl w:ilvl="0" w:tplc="91BA1AEC">
      <w:numFmt w:val="bullet"/>
      <w:lvlText w:val=""/>
      <w:lvlJc w:val="left"/>
      <w:pPr>
        <w:ind w:left="1350" w:hanging="360"/>
      </w:pPr>
      <w:rPr>
        <w:rFonts w:ascii="Symbol" w:eastAsiaTheme="minorHAnsi" w:hAnsi="Symbol" w:cstheme="majorBidi" w:hint="default"/>
        <w:color w:val="auto"/>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2" w15:restartNumberingAfterBreak="0">
    <w:nsid w:val="63B60154"/>
    <w:multiLevelType w:val="hybridMultilevel"/>
    <w:tmpl w:val="17E4E168"/>
    <w:lvl w:ilvl="0" w:tplc="91BA1AEC">
      <w:numFmt w:val="bullet"/>
      <w:lvlText w:val=""/>
      <w:lvlJc w:val="left"/>
      <w:pPr>
        <w:ind w:left="1800" w:hanging="360"/>
      </w:pPr>
      <w:rPr>
        <w:rFonts w:ascii="Symbol" w:eastAsiaTheme="minorHAnsi" w:hAnsi="Symbol" w:cstheme="majorBidi" w:hint="default"/>
        <w:color w:val="auto"/>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3" w15:restartNumberingAfterBreak="0">
    <w:nsid w:val="65C33843"/>
    <w:multiLevelType w:val="hybridMultilevel"/>
    <w:tmpl w:val="A2CE2A6E"/>
    <w:lvl w:ilvl="0" w:tplc="B5F033E0">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4" w15:restartNumberingAfterBreak="0">
    <w:nsid w:val="6EA91E6B"/>
    <w:multiLevelType w:val="hybridMultilevel"/>
    <w:tmpl w:val="5840182C"/>
    <w:lvl w:ilvl="0" w:tplc="91BA1AEC">
      <w:numFmt w:val="bullet"/>
      <w:lvlText w:val=""/>
      <w:lvlJc w:val="left"/>
      <w:pPr>
        <w:ind w:left="1440" w:hanging="360"/>
      </w:pPr>
      <w:rPr>
        <w:rFonts w:ascii="Symbol" w:eastAsiaTheme="minorHAnsi" w:hAnsi="Symbol" w:cstheme="majorBidi" w:hint="default"/>
        <w:color w:val="auto"/>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15:restartNumberingAfterBreak="0">
    <w:nsid w:val="6FB83333"/>
    <w:multiLevelType w:val="hybridMultilevel"/>
    <w:tmpl w:val="CA604732"/>
    <w:lvl w:ilvl="0" w:tplc="08090003">
      <w:start w:val="1"/>
      <w:numFmt w:val="bullet"/>
      <w:lvlText w:val="o"/>
      <w:lvlJc w:val="left"/>
      <w:pPr>
        <w:ind w:left="1636" w:hanging="360"/>
      </w:pPr>
      <w:rPr>
        <w:rFonts w:ascii="Courier New" w:hAnsi="Courier New" w:cs="Courier New"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26" w15:restartNumberingAfterBreak="0">
    <w:nsid w:val="70B3623D"/>
    <w:multiLevelType w:val="hybridMultilevel"/>
    <w:tmpl w:val="2C2AD34E"/>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7" w15:restartNumberingAfterBreak="0">
    <w:nsid w:val="71E5377C"/>
    <w:multiLevelType w:val="hybridMultilevel"/>
    <w:tmpl w:val="97CCD432"/>
    <w:lvl w:ilvl="0" w:tplc="42F8A9E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4BD53D7"/>
    <w:multiLevelType w:val="hybridMultilevel"/>
    <w:tmpl w:val="9E84965E"/>
    <w:lvl w:ilvl="0" w:tplc="687A91C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15:restartNumberingAfterBreak="0">
    <w:nsid w:val="7836050E"/>
    <w:multiLevelType w:val="multilevel"/>
    <w:tmpl w:val="36B2A9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7D3951BD"/>
    <w:multiLevelType w:val="hybridMultilevel"/>
    <w:tmpl w:val="AD6482B4"/>
    <w:lvl w:ilvl="0" w:tplc="67348F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170608843">
    <w:abstractNumId w:val="20"/>
  </w:num>
  <w:num w:numId="2" w16cid:durableId="1170870500">
    <w:abstractNumId w:val="8"/>
  </w:num>
  <w:num w:numId="3" w16cid:durableId="931471180">
    <w:abstractNumId w:val="19"/>
  </w:num>
  <w:num w:numId="4" w16cid:durableId="682048723">
    <w:abstractNumId w:val="11"/>
  </w:num>
  <w:num w:numId="5" w16cid:durableId="1157762575">
    <w:abstractNumId w:val="2"/>
  </w:num>
  <w:num w:numId="6" w16cid:durableId="2016104927">
    <w:abstractNumId w:val="4"/>
  </w:num>
  <w:num w:numId="7" w16cid:durableId="602030826">
    <w:abstractNumId w:val="10"/>
  </w:num>
  <w:num w:numId="8" w16cid:durableId="184441229">
    <w:abstractNumId w:val="1"/>
  </w:num>
  <w:num w:numId="9" w16cid:durableId="1562670106">
    <w:abstractNumId w:val="30"/>
  </w:num>
  <w:num w:numId="10" w16cid:durableId="1062869489">
    <w:abstractNumId w:val="7"/>
  </w:num>
  <w:num w:numId="11" w16cid:durableId="697706272">
    <w:abstractNumId w:val="29"/>
  </w:num>
  <w:num w:numId="12" w16cid:durableId="1557546249">
    <w:abstractNumId w:val="14"/>
  </w:num>
  <w:num w:numId="13" w16cid:durableId="424035075">
    <w:abstractNumId w:val="15"/>
  </w:num>
  <w:num w:numId="14" w16cid:durableId="1428578537">
    <w:abstractNumId w:val="27"/>
  </w:num>
  <w:num w:numId="15" w16cid:durableId="377363161">
    <w:abstractNumId w:val="28"/>
  </w:num>
  <w:num w:numId="16" w16cid:durableId="284430989">
    <w:abstractNumId w:val="23"/>
  </w:num>
  <w:num w:numId="17" w16cid:durableId="846137382">
    <w:abstractNumId w:val="18"/>
  </w:num>
  <w:num w:numId="18" w16cid:durableId="993951071">
    <w:abstractNumId w:val="26"/>
  </w:num>
  <w:num w:numId="19" w16cid:durableId="811678441">
    <w:abstractNumId w:val="9"/>
  </w:num>
  <w:num w:numId="20" w16cid:durableId="593854299">
    <w:abstractNumId w:val="5"/>
  </w:num>
  <w:num w:numId="21" w16cid:durableId="884685528">
    <w:abstractNumId w:val="6"/>
  </w:num>
  <w:num w:numId="22" w16cid:durableId="1380931147">
    <w:abstractNumId w:val="13"/>
  </w:num>
  <w:num w:numId="23" w16cid:durableId="1464498172">
    <w:abstractNumId w:val="17"/>
  </w:num>
  <w:num w:numId="24" w16cid:durableId="302807346">
    <w:abstractNumId w:val="12"/>
  </w:num>
  <w:num w:numId="25" w16cid:durableId="1133016593">
    <w:abstractNumId w:val="16"/>
  </w:num>
  <w:num w:numId="26" w16cid:durableId="237178900">
    <w:abstractNumId w:val="25"/>
  </w:num>
  <w:num w:numId="27" w16cid:durableId="257714488">
    <w:abstractNumId w:val="22"/>
  </w:num>
  <w:num w:numId="28" w16cid:durableId="1336422105">
    <w:abstractNumId w:val="0"/>
  </w:num>
  <w:num w:numId="29" w16cid:durableId="1432697454">
    <w:abstractNumId w:val="21"/>
  </w:num>
  <w:num w:numId="30" w16cid:durableId="1232496389">
    <w:abstractNumId w:val="24"/>
  </w:num>
  <w:num w:numId="31" w16cid:durableId="172348113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609E"/>
    <w:rsid w:val="00015695"/>
    <w:rsid w:val="00017682"/>
    <w:rsid w:val="00025F79"/>
    <w:rsid w:val="00071A4A"/>
    <w:rsid w:val="00073A68"/>
    <w:rsid w:val="000C37D3"/>
    <w:rsid w:val="000D105B"/>
    <w:rsid w:val="001459A3"/>
    <w:rsid w:val="0015370D"/>
    <w:rsid w:val="0017211B"/>
    <w:rsid w:val="00173732"/>
    <w:rsid w:val="00182672"/>
    <w:rsid w:val="00190353"/>
    <w:rsid w:val="001A32DB"/>
    <w:rsid w:val="001A68A6"/>
    <w:rsid w:val="001A7E76"/>
    <w:rsid w:val="001C51EB"/>
    <w:rsid w:val="001C5242"/>
    <w:rsid w:val="001C7825"/>
    <w:rsid w:val="001D37FE"/>
    <w:rsid w:val="002208E7"/>
    <w:rsid w:val="002229E3"/>
    <w:rsid w:val="00224919"/>
    <w:rsid w:val="002C79E1"/>
    <w:rsid w:val="002C7DD2"/>
    <w:rsid w:val="002F365F"/>
    <w:rsid w:val="0031640E"/>
    <w:rsid w:val="00323D02"/>
    <w:rsid w:val="003368A7"/>
    <w:rsid w:val="00384D40"/>
    <w:rsid w:val="003C3E3B"/>
    <w:rsid w:val="003D2D0E"/>
    <w:rsid w:val="003D55C7"/>
    <w:rsid w:val="003F285B"/>
    <w:rsid w:val="00421F1D"/>
    <w:rsid w:val="00434D2E"/>
    <w:rsid w:val="00454552"/>
    <w:rsid w:val="00462085"/>
    <w:rsid w:val="00463A58"/>
    <w:rsid w:val="0047096A"/>
    <w:rsid w:val="00492A62"/>
    <w:rsid w:val="004A53BE"/>
    <w:rsid w:val="004B7178"/>
    <w:rsid w:val="004C1041"/>
    <w:rsid w:val="004D59F3"/>
    <w:rsid w:val="004E3844"/>
    <w:rsid w:val="004E6869"/>
    <w:rsid w:val="004F7972"/>
    <w:rsid w:val="004F7DDF"/>
    <w:rsid w:val="00501196"/>
    <w:rsid w:val="00507BD5"/>
    <w:rsid w:val="00513433"/>
    <w:rsid w:val="00513CCA"/>
    <w:rsid w:val="00532D71"/>
    <w:rsid w:val="0055280C"/>
    <w:rsid w:val="005A08AF"/>
    <w:rsid w:val="005B1EE5"/>
    <w:rsid w:val="005D46F2"/>
    <w:rsid w:val="006045B5"/>
    <w:rsid w:val="006119EA"/>
    <w:rsid w:val="00616BCB"/>
    <w:rsid w:val="00631EE7"/>
    <w:rsid w:val="006A690D"/>
    <w:rsid w:val="006C20B7"/>
    <w:rsid w:val="006C5973"/>
    <w:rsid w:val="006E671A"/>
    <w:rsid w:val="006E6B18"/>
    <w:rsid w:val="007228C7"/>
    <w:rsid w:val="00740DBF"/>
    <w:rsid w:val="007655A7"/>
    <w:rsid w:val="007703B8"/>
    <w:rsid w:val="00775244"/>
    <w:rsid w:val="007808D9"/>
    <w:rsid w:val="007A21D7"/>
    <w:rsid w:val="007B3BE2"/>
    <w:rsid w:val="007B4FCB"/>
    <w:rsid w:val="007D1459"/>
    <w:rsid w:val="007E4C8E"/>
    <w:rsid w:val="00854969"/>
    <w:rsid w:val="00857A47"/>
    <w:rsid w:val="00875F2A"/>
    <w:rsid w:val="008A6B25"/>
    <w:rsid w:val="008F1798"/>
    <w:rsid w:val="008F7522"/>
    <w:rsid w:val="00903D9B"/>
    <w:rsid w:val="0091560D"/>
    <w:rsid w:val="00924FB0"/>
    <w:rsid w:val="00991990"/>
    <w:rsid w:val="00A11A75"/>
    <w:rsid w:val="00A73C15"/>
    <w:rsid w:val="00A75E58"/>
    <w:rsid w:val="00AA610D"/>
    <w:rsid w:val="00AB1842"/>
    <w:rsid w:val="00AD4216"/>
    <w:rsid w:val="00AE7FA8"/>
    <w:rsid w:val="00AF3F6F"/>
    <w:rsid w:val="00B2609E"/>
    <w:rsid w:val="00B35EAA"/>
    <w:rsid w:val="00B46028"/>
    <w:rsid w:val="00B62B1D"/>
    <w:rsid w:val="00B64251"/>
    <w:rsid w:val="00B65B61"/>
    <w:rsid w:val="00B7107A"/>
    <w:rsid w:val="00BA42CF"/>
    <w:rsid w:val="00BC4CDA"/>
    <w:rsid w:val="00BE611B"/>
    <w:rsid w:val="00C16C19"/>
    <w:rsid w:val="00C91F34"/>
    <w:rsid w:val="00CA0276"/>
    <w:rsid w:val="00CA3728"/>
    <w:rsid w:val="00D136B2"/>
    <w:rsid w:val="00D145C0"/>
    <w:rsid w:val="00D33985"/>
    <w:rsid w:val="00D66827"/>
    <w:rsid w:val="00D66F4C"/>
    <w:rsid w:val="00D70CDD"/>
    <w:rsid w:val="00DD335B"/>
    <w:rsid w:val="00DE35E9"/>
    <w:rsid w:val="00DF28FE"/>
    <w:rsid w:val="00E02EA1"/>
    <w:rsid w:val="00E06D2A"/>
    <w:rsid w:val="00E12D68"/>
    <w:rsid w:val="00E27F87"/>
    <w:rsid w:val="00E52D15"/>
    <w:rsid w:val="00E57CEE"/>
    <w:rsid w:val="00E7251A"/>
    <w:rsid w:val="00E9678E"/>
    <w:rsid w:val="00EA45D5"/>
    <w:rsid w:val="00F15F31"/>
    <w:rsid w:val="00F1624D"/>
    <w:rsid w:val="00F2587C"/>
    <w:rsid w:val="00F310F2"/>
    <w:rsid w:val="00F3131F"/>
    <w:rsid w:val="00F63622"/>
    <w:rsid w:val="00F739D8"/>
    <w:rsid w:val="00F84E29"/>
    <w:rsid w:val="00FD043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D811BC"/>
  <w15:chartTrackingRefBased/>
  <w15:docId w15:val="{2A7F77BD-9225-4132-82FB-CCF9C90B34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C79E1"/>
  </w:style>
  <w:style w:type="paragraph" w:styleId="Heading1">
    <w:name w:val="heading 1"/>
    <w:basedOn w:val="Normal"/>
    <w:next w:val="Normal"/>
    <w:link w:val="Heading1Char"/>
    <w:uiPriority w:val="9"/>
    <w:qFormat/>
    <w:rsid w:val="00B2609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B2609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B2609E"/>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B2609E"/>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B2609E"/>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B2609E"/>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B2609E"/>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B2609E"/>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B2609E"/>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2609E"/>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B2609E"/>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B2609E"/>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B2609E"/>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B2609E"/>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B2609E"/>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B2609E"/>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B2609E"/>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B2609E"/>
    <w:rPr>
      <w:rFonts w:eastAsiaTheme="majorEastAsia" w:cstheme="majorBidi"/>
      <w:color w:val="272727" w:themeColor="text1" w:themeTint="D8"/>
    </w:rPr>
  </w:style>
  <w:style w:type="paragraph" w:styleId="Title">
    <w:name w:val="Title"/>
    <w:basedOn w:val="Normal"/>
    <w:next w:val="Normal"/>
    <w:link w:val="TitleChar"/>
    <w:uiPriority w:val="10"/>
    <w:qFormat/>
    <w:rsid w:val="00B2609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2609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2609E"/>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2609E"/>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2609E"/>
    <w:pPr>
      <w:spacing w:before="160"/>
      <w:jc w:val="center"/>
    </w:pPr>
    <w:rPr>
      <w:i/>
      <w:iCs/>
      <w:color w:val="404040" w:themeColor="text1" w:themeTint="BF"/>
    </w:rPr>
  </w:style>
  <w:style w:type="character" w:customStyle="1" w:styleId="QuoteChar">
    <w:name w:val="Quote Char"/>
    <w:basedOn w:val="DefaultParagraphFont"/>
    <w:link w:val="Quote"/>
    <w:uiPriority w:val="29"/>
    <w:rsid w:val="00B2609E"/>
    <w:rPr>
      <w:i/>
      <w:iCs/>
      <w:color w:val="404040" w:themeColor="text1" w:themeTint="BF"/>
    </w:rPr>
  </w:style>
  <w:style w:type="paragraph" w:styleId="ListParagraph">
    <w:name w:val="List Paragraph"/>
    <w:basedOn w:val="Normal"/>
    <w:uiPriority w:val="34"/>
    <w:qFormat/>
    <w:rsid w:val="00B2609E"/>
    <w:pPr>
      <w:ind w:left="720"/>
      <w:contextualSpacing/>
    </w:pPr>
  </w:style>
  <w:style w:type="character" w:styleId="IntenseEmphasis">
    <w:name w:val="Intense Emphasis"/>
    <w:basedOn w:val="DefaultParagraphFont"/>
    <w:uiPriority w:val="21"/>
    <w:qFormat/>
    <w:rsid w:val="00B2609E"/>
    <w:rPr>
      <w:i/>
      <w:iCs/>
      <w:color w:val="0F4761" w:themeColor="accent1" w:themeShade="BF"/>
    </w:rPr>
  </w:style>
  <w:style w:type="paragraph" w:styleId="IntenseQuote">
    <w:name w:val="Intense Quote"/>
    <w:basedOn w:val="Normal"/>
    <w:next w:val="Normal"/>
    <w:link w:val="IntenseQuoteChar"/>
    <w:uiPriority w:val="30"/>
    <w:qFormat/>
    <w:rsid w:val="00B2609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B2609E"/>
    <w:rPr>
      <w:i/>
      <w:iCs/>
      <w:color w:val="0F4761" w:themeColor="accent1" w:themeShade="BF"/>
    </w:rPr>
  </w:style>
  <w:style w:type="character" w:styleId="IntenseReference">
    <w:name w:val="Intense Reference"/>
    <w:basedOn w:val="DefaultParagraphFont"/>
    <w:uiPriority w:val="32"/>
    <w:qFormat/>
    <w:rsid w:val="00B2609E"/>
    <w:rPr>
      <w:b/>
      <w:bCs/>
      <w:smallCaps/>
      <w:color w:val="0F4761" w:themeColor="accent1" w:themeShade="BF"/>
      <w:spacing w:val="5"/>
    </w:rPr>
  </w:style>
  <w:style w:type="paragraph" w:styleId="Caption">
    <w:name w:val="caption"/>
    <w:basedOn w:val="Normal"/>
    <w:next w:val="Normal"/>
    <w:uiPriority w:val="35"/>
    <w:unhideWhenUsed/>
    <w:qFormat/>
    <w:rsid w:val="001A7E76"/>
    <w:pPr>
      <w:spacing w:after="200" w:line="240" w:lineRule="auto"/>
    </w:pPr>
    <w:rPr>
      <w:i/>
      <w:iCs/>
      <w:color w:val="0E2841"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97942653">
      <w:bodyDiv w:val="1"/>
      <w:marLeft w:val="0"/>
      <w:marRight w:val="0"/>
      <w:marTop w:val="0"/>
      <w:marBottom w:val="0"/>
      <w:divBdr>
        <w:top w:val="none" w:sz="0" w:space="0" w:color="auto"/>
        <w:left w:val="none" w:sz="0" w:space="0" w:color="auto"/>
        <w:bottom w:val="none" w:sz="0" w:space="0" w:color="auto"/>
        <w:right w:val="none" w:sz="0" w:space="0" w:color="auto"/>
      </w:divBdr>
    </w:div>
    <w:div w:id="656156401">
      <w:bodyDiv w:val="1"/>
      <w:marLeft w:val="0"/>
      <w:marRight w:val="0"/>
      <w:marTop w:val="0"/>
      <w:marBottom w:val="0"/>
      <w:divBdr>
        <w:top w:val="none" w:sz="0" w:space="0" w:color="auto"/>
        <w:left w:val="none" w:sz="0" w:space="0" w:color="auto"/>
        <w:bottom w:val="none" w:sz="0" w:space="0" w:color="auto"/>
        <w:right w:val="none" w:sz="0" w:space="0" w:color="auto"/>
      </w:divBdr>
    </w:div>
    <w:div w:id="734357625">
      <w:bodyDiv w:val="1"/>
      <w:marLeft w:val="0"/>
      <w:marRight w:val="0"/>
      <w:marTop w:val="0"/>
      <w:marBottom w:val="0"/>
      <w:divBdr>
        <w:top w:val="none" w:sz="0" w:space="0" w:color="auto"/>
        <w:left w:val="none" w:sz="0" w:space="0" w:color="auto"/>
        <w:bottom w:val="none" w:sz="0" w:space="0" w:color="auto"/>
        <w:right w:val="none" w:sz="0" w:space="0" w:color="auto"/>
      </w:divBdr>
    </w:div>
    <w:div w:id="816529234">
      <w:bodyDiv w:val="1"/>
      <w:marLeft w:val="0"/>
      <w:marRight w:val="0"/>
      <w:marTop w:val="0"/>
      <w:marBottom w:val="0"/>
      <w:divBdr>
        <w:top w:val="none" w:sz="0" w:space="0" w:color="auto"/>
        <w:left w:val="none" w:sz="0" w:space="0" w:color="auto"/>
        <w:bottom w:val="none" w:sz="0" w:space="0" w:color="auto"/>
        <w:right w:val="none" w:sz="0" w:space="0" w:color="auto"/>
      </w:divBdr>
    </w:div>
    <w:div w:id="871769705">
      <w:bodyDiv w:val="1"/>
      <w:marLeft w:val="0"/>
      <w:marRight w:val="0"/>
      <w:marTop w:val="0"/>
      <w:marBottom w:val="0"/>
      <w:divBdr>
        <w:top w:val="none" w:sz="0" w:space="0" w:color="auto"/>
        <w:left w:val="none" w:sz="0" w:space="0" w:color="auto"/>
        <w:bottom w:val="none" w:sz="0" w:space="0" w:color="auto"/>
        <w:right w:val="none" w:sz="0" w:space="0" w:color="auto"/>
      </w:divBdr>
    </w:div>
    <w:div w:id="1111046595">
      <w:bodyDiv w:val="1"/>
      <w:marLeft w:val="0"/>
      <w:marRight w:val="0"/>
      <w:marTop w:val="0"/>
      <w:marBottom w:val="0"/>
      <w:divBdr>
        <w:top w:val="none" w:sz="0" w:space="0" w:color="auto"/>
        <w:left w:val="none" w:sz="0" w:space="0" w:color="auto"/>
        <w:bottom w:val="none" w:sz="0" w:space="0" w:color="auto"/>
        <w:right w:val="none" w:sz="0" w:space="0" w:color="auto"/>
      </w:divBdr>
    </w:div>
    <w:div w:id="1418558930">
      <w:bodyDiv w:val="1"/>
      <w:marLeft w:val="0"/>
      <w:marRight w:val="0"/>
      <w:marTop w:val="0"/>
      <w:marBottom w:val="0"/>
      <w:divBdr>
        <w:top w:val="none" w:sz="0" w:space="0" w:color="auto"/>
        <w:left w:val="none" w:sz="0" w:space="0" w:color="auto"/>
        <w:bottom w:val="none" w:sz="0" w:space="0" w:color="auto"/>
        <w:right w:val="none" w:sz="0" w:space="0" w:color="auto"/>
      </w:divBdr>
      <w:divsChild>
        <w:div w:id="801193203">
          <w:marLeft w:val="0"/>
          <w:marRight w:val="0"/>
          <w:marTop w:val="0"/>
          <w:marBottom w:val="0"/>
          <w:divBdr>
            <w:top w:val="none" w:sz="0" w:space="0" w:color="auto"/>
            <w:left w:val="none" w:sz="0" w:space="0" w:color="auto"/>
            <w:bottom w:val="none" w:sz="0" w:space="0" w:color="auto"/>
            <w:right w:val="none" w:sz="0" w:space="0" w:color="auto"/>
          </w:divBdr>
        </w:div>
      </w:divsChild>
    </w:div>
    <w:div w:id="1586114444">
      <w:bodyDiv w:val="1"/>
      <w:marLeft w:val="0"/>
      <w:marRight w:val="0"/>
      <w:marTop w:val="0"/>
      <w:marBottom w:val="0"/>
      <w:divBdr>
        <w:top w:val="none" w:sz="0" w:space="0" w:color="auto"/>
        <w:left w:val="none" w:sz="0" w:space="0" w:color="auto"/>
        <w:bottom w:val="none" w:sz="0" w:space="0" w:color="auto"/>
        <w:right w:val="none" w:sz="0" w:space="0" w:color="auto"/>
      </w:divBdr>
      <w:divsChild>
        <w:div w:id="783812401">
          <w:marLeft w:val="0"/>
          <w:marRight w:val="0"/>
          <w:marTop w:val="0"/>
          <w:marBottom w:val="0"/>
          <w:divBdr>
            <w:top w:val="none" w:sz="0" w:space="0" w:color="auto"/>
            <w:left w:val="none" w:sz="0" w:space="0" w:color="auto"/>
            <w:bottom w:val="none" w:sz="0" w:space="0" w:color="auto"/>
            <w:right w:val="none" w:sz="0" w:space="0" w:color="auto"/>
          </w:divBdr>
        </w:div>
      </w:divsChild>
    </w:div>
    <w:div w:id="1700617591">
      <w:bodyDiv w:val="1"/>
      <w:marLeft w:val="0"/>
      <w:marRight w:val="0"/>
      <w:marTop w:val="0"/>
      <w:marBottom w:val="0"/>
      <w:divBdr>
        <w:top w:val="none" w:sz="0" w:space="0" w:color="auto"/>
        <w:left w:val="none" w:sz="0" w:space="0" w:color="auto"/>
        <w:bottom w:val="none" w:sz="0" w:space="0" w:color="auto"/>
        <w:right w:val="none" w:sz="0" w:space="0" w:color="auto"/>
      </w:divBdr>
    </w:div>
    <w:div w:id="1720546390">
      <w:bodyDiv w:val="1"/>
      <w:marLeft w:val="0"/>
      <w:marRight w:val="0"/>
      <w:marTop w:val="0"/>
      <w:marBottom w:val="0"/>
      <w:divBdr>
        <w:top w:val="none" w:sz="0" w:space="0" w:color="auto"/>
        <w:left w:val="none" w:sz="0" w:space="0" w:color="auto"/>
        <w:bottom w:val="none" w:sz="0" w:space="0" w:color="auto"/>
        <w:right w:val="none" w:sz="0" w:space="0" w:color="auto"/>
      </w:divBdr>
    </w:div>
    <w:div w:id="1829518054">
      <w:bodyDiv w:val="1"/>
      <w:marLeft w:val="0"/>
      <w:marRight w:val="0"/>
      <w:marTop w:val="0"/>
      <w:marBottom w:val="0"/>
      <w:divBdr>
        <w:top w:val="none" w:sz="0" w:space="0" w:color="auto"/>
        <w:left w:val="none" w:sz="0" w:space="0" w:color="auto"/>
        <w:bottom w:val="none" w:sz="0" w:space="0" w:color="auto"/>
        <w:right w:val="none" w:sz="0" w:space="0" w:color="auto"/>
      </w:divBdr>
    </w:div>
    <w:div w:id="21395677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jpeg"/><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image" Target="media/image8.jpe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image" Target="media/image7.jpeg"/><Relationship Id="rId5" Type="http://schemas.openxmlformats.org/officeDocument/2006/relationships/image" Target="media/image1.jpeg"/><Relationship Id="rId15" Type="http://schemas.openxmlformats.org/officeDocument/2006/relationships/fontTable" Target="fontTable.xml"/><Relationship Id="rId10"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image" Target="media/image10.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318</TotalTime>
  <Pages>6</Pages>
  <Words>427</Words>
  <Characters>2435</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Dr.Reem Abdelaziz abdelmoez abou sehly</dc:creator>
  <cp:keywords/>
  <dc:description/>
  <cp:lastModifiedBy>Dr.Reem Abdelaziz abdelmoez abou sehly</cp:lastModifiedBy>
  <cp:revision>71</cp:revision>
  <dcterms:created xsi:type="dcterms:W3CDTF">2024-09-11T10:19:00Z</dcterms:created>
  <dcterms:modified xsi:type="dcterms:W3CDTF">2024-09-18T12:13:00Z</dcterms:modified>
</cp:coreProperties>
</file>